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534B" w14:textId="77777777" w:rsidR="00FC3F2D" w:rsidRDefault="00FC3F2D" w:rsidP="00FC3F2D">
      <w:pPr>
        <w:jc w:val="both"/>
        <w:rPr>
          <w:b/>
        </w:rPr>
      </w:pPr>
    </w:p>
    <w:p w14:paraId="32FD3B04" w14:textId="77777777" w:rsidR="00FC3F2D" w:rsidRDefault="00FC3F2D" w:rsidP="00FC3F2D">
      <w:pPr>
        <w:jc w:val="center"/>
        <w:rPr>
          <w:b/>
          <w:bCs/>
          <w:sz w:val="28"/>
          <w:szCs w:val="28"/>
        </w:rPr>
      </w:pPr>
      <w:r>
        <w:rPr>
          <w:b/>
          <w:noProof/>
          <w:sz w:val="28"/>
          <w:szCs w:val="28"/>
          <w:lang w:eastAsia="en-GB"/>
        </w:rPr>
        <w:drawing>
          <wp:inline distT="0" distB="0" distL="0" distR="0" wp14:anchorId="34BDA61C" wp14:editId="6A9A6267">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37CDD0D6" w14:textId="77777777" w:rsidR="00FC3F2D" w:rsidRDefault="00FC3F2D" w:rsidP="00FC3F2D">
      <w:pPr>
        <w:jc w:val="center"/>
        <w:rPr>
          <w:b/>
          <w:bCs/>
          <w:sz w:val="28"/>
          <w:szCs w:val="28"/>
        </w:rPr>
      </w:pPr>
    </w:p>
    <w:p w14:paraId="6DD1670C" w14:textId="77777777" w:rsidR="00FC3F2D" w:rsidRDefault="00FC3F2D" w:rsidP="00FC3F2D">
      <w:pPr>
        <w:jc w:val="center"/>
        <w:rPr>
          <w:b/>
          <w:bCs/>
          <w:sz w:val="28"/>
          <w:szCs w:val="28"/>
        </w:rPr>
      </w:pPr>
      <w:r>
        <w:rPr>
          <w:b/>
          <w:bCs/>
          <w:sz w:val="28"/>
          <w:szCs w:val="28"/>
        </w:rPr>
        <w:t>HORNSEA TOWN COUNCIL</w:t>
      </w:r>
    </w:p>
    <w:p w14:paraId="156B383D" w14:textId="77777777" w:rsidR="00FC3F2D" w:rsidRDefault="00FC3F2D" w:rsidP="00FC3F2D">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4D593FD2" w14:textId="77777777" w:rsidR="00FC3F2D" w:rsidRDefault="00FC3F2D" w:rsidP="00FC3F2D">
      <w:pPr>
        <w:jc w:val="center"/>
        <w:rPr>
          <w:b/>
          <w:bCs/>
        </w:rPr>
      </w:pPr>
      <w:smartTag w:uri="urn:schemas-microsoft-com:office:smarttags" w:element="stockticker">
        <w:r>
          <w:rPr>
            <w:b/>
            <w:bCs/>
          </w:rPr>
          <w:t>AND</w:t>
        </w:r>
      </w:smartTag>
      <w:r>
        <w:rPr>
          <w:b/>
          <w:bCs/>
        </w:rPr>
        <w:t xml:space="preserve"> PLANNING COMMITTEES</w:t>
      </w:r>
    </w:p>
    <w:p w14:paraId="73F235F3" w14:textId="24B1301E" w:rsidR="00FC3F2D" w:rsidRDefault="00FC3F2D" w:rsidP="00FC3F2D">
      <w:pPr>
        <w:jc w:val="center"/>
        <w:rPr>
          <w:b/>
          <w:bCs/>
        </w:rPr>
      </w:pPr>
      <w:r>
        <w:rPr>
          <w:b/>
          <w:bCs/>
        </w:rPr>
        <w:t xml:space="preserve">HELD ON MONDAY </w:t>
      </w:r>
      <w:r w:rsidR="00D23DE4">
        <w:rPr>
          <w:b/>
          <w:bCs/>
        </w:rPr>
        <w:t>4</w:t>
      </w:r>
      <w:r w:rsidR="00D23DE4" w:rsidRPr="00D23DE4">
        <w:rPr>
          <w:b/>
          <w:bCs/>
          <w:vertAlign w:val="superscript"/>
        </w:rPr>
        <w:t>th</w:t>
      </w:r>
      <w:r w:rsidR="00D23DE4">
        <w:rPr>
          <w:b/>
          <w:bCs/>
        </w:rPr>
        <w:t xml:space="preserve"> AUGUST 2025</w:t>
      </w:r>
    </w:p>
    <w:p w14:paraId="2E0CA33D" w14:textId="77777777" w:rsidR="00FC3F2D" w:rsidRDefault="00FC3F2D" w:rsidP="00FC3F2D">
      <w:pPr>
        <w:jc w:val="center"/>
        <w:rPr>
          <w:b/>
          <w:bCs/>
        </w:rPr>
      </w:pPr>
    </w:p>
    <w:p w14:paraId="35DF2DA8" w14:textId="77777777" w:rsidR="00FC3F2D" w:rsidRDefault="00FC3F2D" w:rsidP="00FC3F2D">
      <w:pPr>
        <w:jc w:val="center"/>
        <w:rPr>
          <w:b/>
          <w:bCs/>
        </w:rPr>
      </w:pPr>
      <w:r>
        <w:rPr>
          <w:b/>
          <w:bCs/>
        </w:rPr>
        <w:t>PRESENT</w:t>
      </w:r>
    </w:p>
    <w:p w14:paraId="4DE75F58" w14:textId="77777777" w:rsidR="00FC3F2D" w:rsidRDefault="00FC3F2D" w:rsidP="00FC3F2D"/>
    <w:p w14:paraId="4041A097" w14:textId="6C11CA25" w:rsidR="00FC3F2D" w:rsidRDefault="00FC3F2D" w:rsidP="00FC3F2D">
      <w:pPr>
        <w:ind w:left="2880" w:hanging="2160"/>
      </w:pPr>
      <w:r>
        <w:rPr>
          <w:b/>
          <w:bCs/>
        </w:rPr>
        <w:t>Councillors:</w:t>
      </w:r>
      <w:r>
        <w:rPr>
          <w:b/>
          <w:bCs/>
        </w:rPr>
        <w:tab/>
      </w:r>
      <w:r w:rsidRPr="00C842C3">
        <w:t>Cllr</w:t>
      </w:r>
      <w:r>
        <w:t xml:space="preserve"> E Young in the chair, </w:t>
      </w:r>
      <w:r w:rsidR="00D23DE4">
        <w:t xml:space="preserve">S Prescott, </w:t>
      </w:r>
      <w:r>
        <w:t>BY Jefferson, R Hall, K Nicholson, N Cox, J Denton, L Embleton</w:t>
      </w:r>
      <w:r w:rsidR="00D23DE4">
        <w:t>, N Dixon</w:t>
      </w:r>
      <w:r>
        <w:t xml:space="preserve"> and C Morgan-Muir </w:t>
      </w:r>
    </w:p>
    <w:p w14:paraId="30BA90BB" w14:textId="77777777" w:rsidR="00FC3F2D" w:rsidRDefault="00FC3F2D" w:rsidP="00FC3F2D">
      <w:pPr>
        <w:ind w:left="2880" w:hanging="2160"/>
      </w:pPr>
    </w:p>
    <w:p w14:paraId="004F218A" w14:textId="16121B57" w:rsidR="00FC3F2D" w:rsidRDefault="00FC3F2D" w:rsidP="00FC3F2D">
      <w:pPr>
        <w:ind w:left="2880"/>
      </w:pPr>
      <w:r>
        <w:t xml:space="preserve">In attendance:  </w:t>
      </w:r>
      <w:r w:rsidR="000329EF">
        <w:t>N Thornton – Assistant Town Clerk</w:t>
      </w:r>
    </w:p>
    <w:p w14:paraId="77C984CE" w14:textId="7080AA20" w:rsidR="00FC3F2D" w:rsidRDefault="00FC3F2D" w:rsidP="00FC3F2D">
      <w:pPr>
        <w:rPr>
          <w:b/>
        </w:rPr>
      </w:pPr>
      <w:r>
        <w:t xml:space="preserve"> </w:t>
      </w:r>
      <w:r>
        <w:rPr>
          <w:b/>
        </w:rPr>
        <w:t>1.</w:t>
      </w:r>
      <w:r>
        <w:rPr>
          <w:b/>
        </w:rPr>
        <w:tab/>
        <w:t>Apologies</w:t>
      </w:r>
    </w:p>
    <w:p w14:paraId="6F3E9AEF" w14:textId="37EA4C17" w:rsidR="00FC3F2D" w:rsidRPr="00FC3F2D" w:rsidRDefault="00FC3F2D" w:rsidP="00FC3F2D">
      <w:pPr>
        <w:ind w:left="720"/>
        <w:jc w:val="both"/>
        <w:rPr>
          <w:bCs/>
        </w:rPr>
      </w:pPr>
      <w:r w:rsidRPr="00FC3F2D">
        <w:rPr>
          <w:bCs/>
        </w:rPr>
        <w:t xml:space="preserve">Apologies for absence were received from Cllrs </w:t>
      </w:r>
      <w:r w:rsidR="00D23DE4">
        <w:rPr>
          <w:bCs/>
        </w:rPr>
        <w:t>J Whittle,</w:t>
      </w:r>
      <w:r>
        <w:rPr>
          <w:bCs/>
        </w:rPr>
        <w:t xml:space="preserve"> A </w:t>
      </w:r>
      <w:proofErr w:type="spellStart"/>
      <w:r>
        <w:rPr>
          <w:bCs/>
        </w:rPr>
        <w:t>Tharratt</w:t>
      </w:r>
      <w:proofErr w:type="spellEnd"/>
      <w:r w:rsidRPr="00FC3F2D">
        <w:rPr>
          <w:bCs/>
        </w:rPr>
        <w:t xml:space="preserve"> and </w:t>
      </w:r>
      <w:r w:rsidR="00D23DE4">
        <w:rPr>
          <w:bCs/>
        </w:rPr>
        <w:t>J Kemp</w:t>
      </w:r>
    </w:p>
    <w:p w14:paraId="08F8C3AF" w14:textId="77777777" w:rsidR="00FC3F2D" w:rsidRDefault="00FC3F2D" w:rsidP="00FC3F2D">
      <w:pPr>
        <w:jc w:val="both"/>
        <w:rPr>
          <w:b/>
        </w:rPr>
      </w:pPr>
    </w:p>
    <w:p w14:paraId="1FDD7252" w14:textId="6E5A5306" w:rsidR="00FC3F2D" w:rsidRDefault="00FC3F2D" w:rsidP="00FC3F2D">
      <w:pPr>
        <w:ind w:left="720" w:hanging="720"/>
        <w:jc w:val="both"/>
        <w:rPr>
          <w:b/>
          <w:i/>
        </w:rPr>
      </w:pPr>
      <w:r>
        <w:rPr>
          <w:b/>
        </w:rPr>
        <w:t>2.</w:t>
      </w:r>
      <w:r>
        <w:rPr>
          <w:b/>
        </w:rPr>
        <w:tab/>
      </w:r>
      <w:proofErr w:type="spellStart"/>
      <w:r>
        <w:rPr>
          <w:b/>
        </w:rPr>
        <w:t>i</w:t>
      </w:r>
      <w:proofErr w:type="spellEnd"/>
      <w:r>
        <w:rPr>
          <w:b/>
        </w:rPr>
        <w:t>)</w:t>
      </w:r>
      <w:r>
        <w:rPr>
          <w:b/>
        </w:rPr>
        <w:tab/>
        <w:t xml:space="preserve">Declaration of Interest: </w:t>
      </w:r>
      <w:r>
        <w:rPr>
          <w:b/>
          <w:i/>
        </w:rPr>
        <w:t>To record declarations of interest by any member of</w:t>
      </w:r>
    </w:p>
    <w:p w14:paraId="6D1995E1" w14:textId="3B95CCC9" w:rsidR="00FC3F2D" w:rsidRDefault="00FC3F2D" w:rsidP="00FC3F2D">
      <w:pPr>
        <w:ind w:left="1440" w:firstLine="60"/>
        <w:jc w:val="both"/>
        <w:rPr>
          <w:b/>
        </w:rPr>
      </w:pPr>
      <w:r>
        <w:rPr>
          <w:b/>
          <w:i/>
        </w:rPr>
        <w:t>the council in respect of the agenda items listed below.  Members declaring interests should identify the agenda item and type of interest being declared.</w:t>
      </w:r>
    </w:p>
    <w:p w14:paraId="0997C503" w14:textId="77777777" w:rsidR="00FC3F2D" w:rsidRDefault="00FC3F2D" w:rsidP="00FC3F2D">
      <w:pPr>
        <w:ind w:left="1440"/>
        <w:jc w:val="both"/>
        <w:rPr>
          <w:b/>
          <w:i/>
        </w:rPr>
      </w:pPr>
      <w:r>
        <w:rPr>
          <w:b/>
          <w:i/>
        </w:rPr>
        <w:t>In accordance with The Localism Act 2011, the Relevant Authorities (Disclosable Pecuniary Interests) Regulations 2012</w:t>
      </w:r>
    </w:p>
    <w:p w14:paraId="3D8973CE" w14:textId="77777777" w:rsidR="00FC3F2D" w:rsidRDefault="00FC3F2D" w:rsidP="00FC3F2D">
      <w:pPr>
        <w:ind w:left="1440"/>
        <w:jc w:val="both"/>
        <w:rPr>
          <w:b/>
          <w:i/>
        </w:rPr>
      </w:pPr>
    </w:p>
    <w:p w14:paraId="4F8F53CE" w14:textId="77777777" w:rsidR="00FC3F2D" w:rsidRDefault="00FC3F2D" w:rsidP="00FC3F2D">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FC3F2D" w14:paraId="6326A43F" w14:textId="77777777" w:rsidTr="00005447">
        <w:tc>
          <w:tcPr>
            <w:tcW w:w="1434" w:type="dxa"/>
            <w:tcBorders>
              <w:top w:val="single" w:sz="4" w:space="0" w:color="auto"/>
              <w:left w:val="single" w:sz="4" w:space="0" w:color="auto"/>
              <w:bottom w:val="single" w:sz="4" w:space="0" w:color="auto"/>
              <w:right w:val="single" w:sz="4" w:space="0" w:color="auto"/>
            </w:tcBorders>
            <w:hideMark/>
          </w:tcPr>
          <w:p w14:paraId="488ED9E8" w14:textId="77777777" w:rsidR="00FC3F2D" w:rsidRDefault="00FC3F2D" w:rsidP="00005447">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2B4A6B7B" w14:textId="77777777" w:rsidR="00FC3F2D" w:rsidRDefault="00FC3F2D" w:rsidP="00005447">
            <w:pPr>
              <w:spacing w:line="256" w:lineRule="auto"/>
              <w:jc w:val="center"/>
              <w:rPr>
                <w:b/>
                <w:bCs/>
                <w:kern w:val="2"/>
                <w14:ligatures w14:val="standardContextual"/>
              </w:rPr>
            </w:pPr>
            <w:r>
              <w:rPr>
                <w:b/>
                <w:bCs/>
                <w:kern w:val="2"/>
                <w14:ligatures w14:val="standardContextual"/>
              </w:rPr>
              <w:t xml:space="preserve">Councillors </w:t>
            </w:r>
          </w:p>
          <w:p w14:paraId="610A0B20" w14:textId="77777777" w:rsidR="00FC3F2D" w:rsidRDefault="00FC3F2D" w:rsidP="00005447">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5959A25D" w14:textId="77777777" w:rsidR="00FC3F2D" w:rsidRDefault="00FC3F2D" w:rsidP="00005447">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5EB6BE86" w14:textId="77777777" w:rsidR="00FC3F2D" w:rsidRDefault="00FC3F2D" w:rsidP="00005447">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23B7F45F" w14:textId="77777777" w:rsidR="00FC3F2D" w:rsidRDefault="00FC3F2D" w:rsidP="00005447">
            <w:pPr>
              <w:spacing w:line="256" w:lineRule="auto"/>
              <w:jc w:val="center"/>
              <w:rPr>
                <w:b/>
                <w:bCs/>
                <w:kern w:val="2"/>
                <w14:ligatures w14:val="standardContextual"/>
              </w:rPr>
            </w:pPr>
            <w:r>
              <w:rPr>
                <w:b/>
                <w:bCs/>
                <w:kern w:val="2"/>
                <w14:ligatures w14:val="standardContextual"/>
              </w:rPr>
              <w:t>Reason</w:t>
            </w:r>
          </w:p>
        </w:tc>
      </w:tr>
      <w:tr w:rsidR="00FC3F2D" w14:paraId="48799C7E" w14:textId="77777777" w:rsidTr="00FC3F2D">
        <w:trPr>
          <w:trHeight w:val="132"/>
        </w:trPr>
        <w:tc>
          <w:tcPr>
            <w:tcW w:w="1434" w:type="dxa"/>
            <w:tcBorders>
              <w:top w:val="single" w:sz="4" w:space="0" w:color="auto"/>
              <w:left w:val="single" w:sz="4" w:space="0" w:color="auto"/>
              <w:bottom w:val="single" w:sz="4" w:space="0" w:color="auto"/>
              <w:right w:val="single" w:sz="4" w:space="0" w:color="auto"/>
            </w:tcBorders>
          </w:tcPr>
          <w:p w14:paraId="5C77E684" w14:textId="77777777" w:rsidR="00FC3F2D" w:rsidRDefault="00FC3F2D" w:rsidP="00005447">
            <w:pPr>
              <w:spacing w:line="256" w:lineRule="auto"/>
              <w:rPr>
                <w:b/>
                <w:bCs/>
                <w:kern w:val="2"/>
                <w14:ligatures w14:val="standardContextual"/>
              </w:rPr>
            </w:pPr>
            <w:r>
              <w:rPr>
                <w:b/>
                <w:bCs/>
                <w:kern w:val="2"/>
                <w14:ligatures w14:val="standardContextual"/>
              </w:rPr>
              <w:t xml:space="preserve">All Planning </w:t>
            </w:r>
          </w:p>
          <w:p w14:paraId="7ED349CA" w14:textId="77777777" w:rsidR="00FC3F2D" w:rsidRDefault="00FC3F2D" w:rsidP="00005447">
            <w:pPr>
              <w:spacing w:line="256" w:lineRule="auto"/>
              <w:rPr>
                <w:b/>
                <w:bCs/>
                <w:kern w:val="2"/>
                <w14:ligatures w14:val="standardContextual"/>
              </w:rPr>
            </w:pPr>
          </w:p>
          <w:p w14:paraId="0AC2C38C" w14:textId="77777777" w:rsidR="00FC3F2D" w:rsidRDefault="00FC3F2D" w:rsidP="00005447">
            <w:pPr>
              <w:spacing w:line="256" w:lineRule="auto"/>
              <w:rPr>
                <w:b/>
                <w:bCs/>
                <w:kern w:val="2"/>
                <w14:ligatures w14:val="standardContextual"/>
              </w:rPr>
            </w:pPr>
          </w:p>
          <w:p w14:paraId="5F561F1C" w14:textId="77777777" w:rsidR="00D23DE4" w:rsidRDefault="00D23DE4" w:rsidP="00005447">
            <w:pPr>
              <w:spacing w:line="256" w:lineRule="auto"/>
              <w:rPr>
                <w:b/>
                <w:bCs/>
                <w:kern w:val="2"/>
                <w14:ligatures w14:val="standardContextual"/>
              </w:rPr>
            </w:pPr>
            <w:r>
              <w:rPr>
                <w:b/>
                <w:bCs/>
                <w:kern w:val="2"/>
                <w14:ligatures w14:val="standardContextual"/>
              </w:rPr>
              <w:t>25/00748</w:t>
            </w:r>
          </w:p>
          <w:p w14:paraId="16239048" w14:textId="77777777" w:rsidR="00D23DE4" w:rsidRDefault="00D23DE4" w:rsidP="00005447">
            <w:pPr>
              <w:spacing w:line="256" w:lineRule="auto"/>
              <w:rPr>
                <w:b/>
                <w:bCs/>
                <w:kern w:val="2"/>
                <w14:ligatures w14:val="standardContextual"/>
              </w:rPr>
            </w:pPr>
            <w:r>
              <w:rPr>
                <w:b/>
                <w:bCs/>
                <w:kern w:val="2"/>
                <w14:ligatures w14:val="standardContextual"/>
              </w:rPr>
              <w:t>25/01549</w:t>
            </w:r>
          </w:p>
          <w:p w14:paraId="3DE2B356" w14:textId="77777777" w:rsidR="00D23DE4" w:rsidRDefault="00D23DE4" w:rsidP="00005447">
            <w:pPr>
              <w:spacing w:line="256" w:lineRule="auto"/>
              <w:rPr>
                <w:b/>
                <w:bCs/>
                <w:kern w:val="2"/>
                <w14:ligatures w14:val="standardContextual"/>
              </w:rPr>
            </w:pPr>
            <w:r>
              <w:rPr>
                <w:b/>
                <w:bCs/>
                <w:kern w:val="2"/>
                <w14:ligatures w14:val="standardContextual"/>
              </w:rPr>
              <w:t>25/01849</w:t>
            </w:r>
          </w:p>
          <w:p w14:paraId="363DA45D" w14:textId="77777777" w:rsidR="00D23DE4" w:rsidRDefault="00D23DE4" w:rsidP="00005447">
            <w:pPr>
              <w:spacing w:line="256" w:lineRule="auto"/>
              <w:rPr>
                <w:b/>
                <w:bCs/>
                <w:kern w:val="2"/>
                <w14:ligatures w14:val="standardContextual"/>
              </w:rPr>
            </w:pPr>
            <w:r>
              <w:rPr>
                <w:b/>
                <w:bCs/>
                <w:kern w:val="2"/>
                <w14:ligatures w14:val="standardContextual"/>
              </w:rPr>
              <w:t>25/01951</w:t>
            </w:r>
          </w:p>
          <w:p w14:paraId="6CD47A65" w14:textId="1216669B" w:rsidR="00FC3F2D" w:rsidRDefault="00D23DE4" w:rsidP="00005447">
            <w:pPr>
              <w:spacing w:line="256" w:lineRule="auto"/>
              <w:rPr>
                <w:b/>
                <w:bCs/>
                <w:kern w:val="2"/>
                <w14:ligatures w14:val="standardContextual"/>
              </w:rPr>
            </w:pPr>
            <w:r>
              <w:rPr>
                <w:b/>
                <w:bCs/>
                <w:kern w:val="2"/>
                <w14:ligatures w14:val="standardContextual"/>
              </w:rPr>
              <w:t>25/01911</w:t>
            </w:r>
            <w:r w:rsidR="00FC3F2D">
              <w:rPr>
                <w:b/>
                <w:bCs/>
                <w:kern w:val="2"/>
                <w14:ligatures w14:val="standardContextual"/>
              </w:rPr>
              <w:t xml:space="preserve">  </w:t>
            </w:r>
          </w:p>
          <w:p w14:paraId="2E6858CC" w14:textId="77777777" w:rsidR="00FC3F2D" w:rsidRDefault="00FC3F2D" w:rsidP="00005447">
            <w:pPr>
              <w:spacing w:line="256" w:lineRule="auto"/>
              <w:rPr>
                <w:b/>
                <w:bCs/>
                <w:kern w:val="2"/>
                <w14:ligatures w14:val="standardContextual"/>
              </w:rPr>
            </w:pPr>
          </w:p>
          <w:p w14:paraId="7423575C" w14:textId="150343D5" w:rsidR="00FC3F2D" w:rsidRDefault="00D23DE4" w:rsidP="00005447">
            <w:pPr>
              <w:spacing w:line="256" w:lineRule="auto"/>
              <w:rPr>
                <w:b/>
                <w:bCs/>
                <w:kern w:val="2"/>
                <w14:ligatures w14:val="standardContextual"/>
              </w:rPr>
            </w:pPr>
            <w:r>
              <w:rPr>
                <w:b/>
                <w:bCs/>
                <w:kern w:val="2"/>
                <w14:ligatures w14:val="standardContextual"/>
              </w:rPr>
              <w:t>25/01549</w:t>
            </w:r>
          </w:p>
          <w:p w14:paraId="01A0C46C" w14:textId="134B46C1" w:rsidR="00D23DE4" w:rsidRDefault="00D23DE4" w:rsidP="00005447">
            <w:pPr>
              <w:spacing w:line="256" w:lineRule="auto"/>
              <w:rPr>
                <w:b/>
                <w:bCs/>
                <w:kern w:val="2"/>
                <w14:ligatures w14:val="standardContextual"/>
              </w:rPr>
            </w:pPr>
            <w:r>
              <w:rPr>
                <w:b/>
                <w:bCs/>
                <w:kern w:val="2"/>
                <w14:ligatures w14:val="standardContextual"/>
              </w:rPr>
              <w:t>25/00748</w:t>
            </w:r>
          </w:p>
          <w:p w14:paraId="49385408" w14:textId="77777777" w:rsidR="00D23DE4" w:rsidRDefault="00D23DE4" w:rsidP="00005447">
            <w:pPr>
              <w:spacing w:line="256" w:lineRule="auto"/>
              <w:rPr>
                <w:b/>
                <w:bCs/>
                <w:kern w:val="2"/>
                <w14:ligatures w14:val="standardContextual"/>
              </w:rPr>
            </w:pPr>
          </w:p>
          <w:p w14:paraId="43A8C84D" w14:textId="65C2AF50" w:rsidR="00D23DE4" w:rsidRDefault="00D23DE4" w:rsidP="00005447">
            <w:pPr>
              <w:spacing w:line="256" w:lineRule="auto"/>
              <w:rPr>
                <w:b/>
                <w:bCs/>
                <w:kern w:val="2"/>
                <w14:ligatures w14:val="standardContextual"/>
              </w:rPr>
            </w:pPr>
            <w:r>
              <w:rPr>
                <w:b/>
                <w:bCs/>
                <w:kern w:val="2"/>
                <w14:ligatures w14:val="standardContextual"/>
              </w:rPr>
              <w:t>25/02026</w:t>
            </w:r>
          </w:p>
          <w:p w14:paraId="152538E6" w14:textId="77777777" w:rsidR="00D23DE4" w:rsidRDefault="00D23DE4" w:rsidP="00005447">
            <w:pPr>
              <w:spacing w:line="256" w:lineRule="auto"/>
              <w:rPr>
                <w:b/>
                <w:bCs/>
                <w:kern w:val="2"/>
                <w14:ligatures w14:val="standardContextual"/>
              </w:rPr>
            </w:pPr>
          </w:p>
          <w:p w14:paraId="0ADB48AE" w14:textId="5F1AD76B" w:rsidR="00FC3F2D" w:rsidRDefault="00FC3F2D" w:rsidP="00005447">
            <w:pPr>
              <w:spacing w:line="256" w:lineRule="auto"/>
              <w:rPr>
                <w:b/>
                <w:bCs/>
                <w:kern w:val="2"/>
                <w14:ligatures w14:val="standardContextual"/>
              </w:rPr>
            </w:pPr>
            <w:r>
              <w:rPr>
                <w:b/>
                <w:bCs/>
                <w:kern w:val="2"/>
                <w14:ligatures w14:val="standardContextual"/>
              </w:rPr>
              <w:lastRenderedPageBreak/>
              <w:t>25/01</w:t>
            </w:r>
            <w:r w:rsidR="00D23DE4">
              <w:rPr>
                <w:b/>
                <w:bCs/>
                <w:kern w:val="2"/>
                <w14:ligatures w14:val="standardContextual"/>
              </w:rPr>
              <w:t>390</w:t>
            </w:r>
          </w:p>
          <w:p w14:paraId="19D6C123" w14:textId="7DBBE1D7" w:rsidR="00FC3F2D" w:rsidRDefault="00FC3F2D" w:rsidP="00005447">
            <w:pPr>
              <w:spacing w:line="256" w:lineRule="auto"/>
              <w:rPr>
                <w:b/>
                <w:bCs/>
                <w:kern w:val="2"/>
                <w14:ligatures w14:val="standardContextual"/>
              </w:rPr>
            </w:pPr>
          </w:p>
          <w:p w14:paraId="64A29AB0" w14:textId="77777777" w:rsidR="00C20434" w:rsidRDefault="00C20434" w:rsidP="00005447">
            <w:pPr>
              <w:spacing w:line="256" w:lineRule="auto"/>
              <w:rPr>
                <w:b/>
                <w:bCs/>
                <w:kern w:val="2"/>
                <w14:ligatures w14:val="standardContextual"/>
              </w:rPr>
            </w:pPr>
          </w:p>
          <w:p w14:paraId="7C431735" w14:textId="20F4A675" w:rsidR="00D23DE4" w:rsidRDefault="00C20434" w:rsidP="00005447">
            <w:pPr>
              <w:spacing w:line="256" w:lineRule="auto"/>
              <w:rPr>
                <w:b/>
                <w:bCs/>
                <w:kern w:val="2"/>
                <w14:ligatures w14:val="standardContextual"/>
              </w:rPr>
            </w:pPr>
            <w:r>
              <w:rPr>
                <w:b/>
                <w:bCs/>
                <w:kern w:val="2"/>
                <w14:ligatures w14:val="standardContextual"/>
              </w:rPr>
              <w:t>25/00748</w:t>
            </w:r>
          </w:p>
          <w:p w14:paraId="1AE1CD74" w14:textId="77777777" w:rsidR="00FC3F2D" w:rsidRDefault="00FC3F2D" w:rsidP="00005447">
            <w:pPr>
              <w:spacing w:line="256" w:lineRule="auto"/>
              <w:rPr>
                <w:b/>
                <w:bCs/>
                <w:kern w:val="2"/>
                <w14:ligatures w14:val="standardContextual"/>
              </w:rPr>
            </w:pPr>
          </w:p>
          <w:p w14:paraId="5A501632" w14:textId="77777777" w:rsidR="00C20434" w:rsidRDefault="00C20434" w:rsidP="00005447">
            <w:pPr>
              <w:spacing w:line="256" w:lineRule="auto"/>
              <w:rPr>
                <w:b/>
                <w:bCs/>
                <w:kern w:val="2"/>
                <w14:ligatures w14:val="standardContextual"/>
              </w:rPr>
            </w:pPr>
          </w:p>
          <w:p w14:paraId="5C2E2505" w14:textId="5CEBBA1F" w:rsidR="00FC3F2D" w:rsidRDefault="00FC3F2D" w:rsidP="00005447">
            <w:pPr>
              <w:spacing w:line="256" w:lineRule="auto"/>
              <w:rPr>
                <w:b/>
                <w:bCs/>
                <w:kern w:val="2"/>
                <w14:ligatures w14:val="standardContextual"/>
              </w:rPr>
            </w:pPr>
            <w:r>
              <w:rPr>
                <w:b/>
                <w:bCs/>
                <w:kern w:val="2"/>
                <w14:ligatures w14:val="standardContextual"/>
              </w:rPr>
              <w:t>25/01390</w:t>
            </w:r>
          </w:p>
          <w:p w14:paraId="1B593504" w14:textId="716E34AC" w:rsidR="00FC3F2D" w:rsidRDefault="00FC3F2D" w:rsidP="00005447">
            <w:pPr>
              <w:spacing w:line="256" w:lineRule="auto"/>
              <w:rPr>
                <w:b/>
                <w:bCs/>
                <w:kern w:val="2"/>
                <w14:ligatures w14:val="standardContextual"/>
              </w:rPr>
            </w:pPr>
          </w:p>
        </w:tc>
        <w:tc>
          <w:tcPr>
            <w:tcW w:w="1837" w:type="dxa"/>
            <w:tcBorders>
              <w:top w:val="single" w:sz="4" w:space="0" w:color="auto"/>
              <w:left w:val="single" w:sz="4" w:space="0" w:color="auto"/>
              <w:bottom w:val="single" w:sz="4" w:space="0" w:color="auto"/>
              <w:right w:val="single" w:sz="4" w:space="0" w:color="auto"/>
            </w:tcBorders>
          </w:tcPr>
          <w:p w14:paraId="4853A3E2" w14:textId="77777777" w:rsidR="00FC3F2D" w:rsidRDefault="00FC3F2D" w:rsidP="00005447">
            <w:pPr>
              <w:spacing w:line="256" w:lineRule="auto"/>
              <w:rPr>
                <w:b/>
                <w:bCs/>
                <w:kern w:val="2"/>
                <w14:ligatures w14:val="standardContextual"/>
              </w:rPr>
            </w:pPr>
            <w:r>
              <w:rPr>
                <w:b/>
                <w:bCs/>
                <w:kern w:val="2"/>
                <w14:ligatures w14:val="standardContextual"/>
              </w:rPr>
              <w:lastRenderedPageBreak/>
              <w:t>B Y Jefferson</w:t>
            </w:r>
          </w:p>
          <w:p w14:paraId="4BC2EF3D" w14:textId="77777777" w:rsidR="00FC3F2D" w:rsidRDefault="00FC3F2D" w:rsidP="00005447">
            <w:pPr>
              <w:spacing w:line="256" w:lineRule="auto"/>
              <w:rPr>
                <w:b/>
                <w:bCs/>
                <w:kern w:val="2"/>
                <w14:ligatures w14:val="standardContextual"/>
              </w:rPr>
            </w:pPr>
          </w:p>
          <w:p w14:paraId="1060E4B5" w14:textId="77777777" w:rsidR="00FC3F2D" w:rsidRDefault="00FC3F2D" w:rsidP="00005447">
            <w:pPr>
              <w:spacing w:line="256" w:lineRule="auto"/>
              <w:rPr>
                <w:b/>
                <w:bCs/>
                <w:kern w:val="2"/>
                <w14:ligatures w14:val="standardContextual"/>
              </w:rPr>
            </w:pPr>
          </w:p>
          <w:p w14:paraId="7032BCA8" w14:textId="77777777" w:rsidR="00FC3F2D" w:rsidRDefault="00FC3F2D" w:rsidP="00005447">
            <w:pPr>
              <w:spacing w:line="256" w:lineRule="auto"/>
              <w:rPr>
                <w:b/>
                <w:bCs/>
                <w:kern w:val="2"/>
                <w14:ligatures w14:val="standardContextual"/>
              </w:rPr>
            </w:pPr>
          </w:p>
          <w:p w14:paraId="71BFB5ED" w14:textId="77777777" w:rsidR="00FC3F2D" w:rsidRDefault="00FC3F2D" w:rsidP="00005447">
            <w:pPr>
              <w:spacing w:line="256" w:lineRule="auto"/>
              <w:rPr>
                <w:b/>
                <w:bCs/>
                <w:kern w:val="2"/>
                <w14:ligatures w14:val="standardContextual"/>
              </w:rPr>
            </w:pPr>
          </w:p>
          <w:p w14:paraId="25C842FC" w14:textId="69D546B1" w:rsidR="00D23DE4" w:rsidRDefault="00D23DE4" w:rsidP="00005447">
            <w:pPr>
              <w:spacing w:line="256" w:lineRule="auto"/>
              <w:rPr>
                <w:b/>
                <w:bCs/>
                <w:kern w:val="2"/>
                <w14:ligatures w14:val="standardContextual"/>
              </w:rPr>
            </w:pPr>
            <w:r>
              <w:rPr>
                <w:b/>
                <w:bCs/>
                <w:kern w:val="2"/>
                <w14:ligatures w14:val="standardContextual"/>
              </w:rPr>
              <w:t>L Embleton</w:t>
            </w:r>
          </w:p>
          <w:p w14:paraId="62B331BE" w14:textId="77777777" w:rsidR="00FC3F2D" w:rsidRDefault="00FC3F2D" w:rsidP="00005447">
            <w:pPr>
              <w:spacing w:line="256" w:lineRule="auto"/>
              <w:rPr>
                <w:b/>
                <w:bCs/>
                <w:kern w:val="2"/>
                <w14:ligatures w14:val="standardContextual"/>
              </w:rPr>
            </w:pPr>
          </w:p>
          <w:p w14:paraId="0F882E8D" w14:textId="77777777" w:rsidR="00FC3F2D" w:rsidRDefault="00FC3F2D" w:rsidP="00005447">
            <w:pPr>
              <w:spacing w:line="256" w:lineRule="auto"/>
              <w:rPr>
                <w:b/>
                <w:bCs/>
                <w:kern w:val="2"/>
                <w14:ligatures w14:val="standardContextual"/>
              </w:rPr>
            </w:pPr>
          </w:p>
          <w:p w14:paraId="0DC63FBE" w14:textId="77777777" w:rsidR="00D23DE4" w:rsidRDefault="00D23DE4" w:rsidP="00005447">
            <w:pPr>
              <w:spacing w:line="256" w:lineRule="auto"/>
              <w:rPr>
                <w:b/>
                <w:bCs/>
                <w:kern w:val="2"/>
                <w14:ligatures w14:val="standardContextual"/>
              </w:rPr>
            </w:pPr>
          </w:p>
          <w:p w14:paraId="43C4934D" w14:textId="77777777" w:rsidR="00D23DE4" w:rsidRDefault="00D23DE4" w:rsidP="00005447">
            <w:pPr>
              <w:spacing w:line="256" w:lineRule="auto"/>
              <w:rPr>
                <w:b/>
                <w:bCs/>
                <w:kern w:val="2"/>
                <w14:ligatures w14:val="standardContextual"/>
              </w:rPr>
            </w:pPr>
          </w:p>
          <w:p w14:paraId="766E999B" w14:textId="09880F6E" w:rsidR="00FC3F2D" w:rsidRDefault="00FC3F2D" w:rsidP="00005447">
            <w:pPr>
              <w:spacing w:line="256" w:lineRule="auto"/>
              <w:rPr>
                <w:b/>
                <w:bCs/>
                <w:kern w:val="2"/>
                <w14:ligatures w14:val="standardContextual"/>
              </w:rPr>
            </w:pPr>
            <w:r>
              <w:rPr>
                <w:b/>
                <w:bCs/>
                <w:kern w:val="2"/>
                <w14:ligatures w14:val="standardContextual"/>
              </w:rPr>
              <w:t>C Morgan-Muir</w:t>
            </w:r>
          </w:p>
          <w:p w14:paraId="36C6868F" w14:textId="77777777" w:rsidR="00FC3F2D" w:rsidRDefault="00FC3F2D" w:rsidP="00005447">
            <w:pPr>
              <w:spacing w:line="256" w:lineRule="auto"/>
              <w:rPr>
                <w:b/>
                <w:bCs/>
                <w:kern w:val="2"/>
                <w14:ligatures w14:val="standardContextual"/>
              </w:rPr>
            </w:pPr>
          </w:p>
          <w:p w14:paraId="0C07CCF8" w14:textId="77777777" w:rsidR="00FC3F2D" w:rsidRDefault="00FC3F2D" w:rsidP="00005447">
            <w:pPr>
              <w:spacing w:line="256" w:lineRule="auto"/>
              <w:rPr>
                <w:b/>
                <w:bCs/>
                <w:kern w:val="2"/>
                <w14:ligatures w14:val="standardContextual"/>
              </w:rPr>
            </w:pPr>
          </w:p>
          <w:p w14:paraId="3DCD64B6" w14:textId="77777777" w:rsidR="00D23DE4" w:rsidRDefault="00D23DE4" w:rsidP="00005447">
            <w:pPr>
              <w:spacing w:line="256" w:lineRule="auto"/>
              <w:rPr>
                <w:b/>
                <w:bCs/>
                <w:kern w:val="2"/>
                <w14:ligatures w14:val="standardContextual"/>
              </w:rPr>
            </w:pPr>
          </w:p>
          <w:p w14:paraId="224EEABC" w14:textId="5A7B0DCD" w:rsidR="00FC3F2D" w:rsidRDefault="00FC3F2D" w:rsidP="00005447">
            <w:pPr>
              <w:spacing w:line="256" w:lineRule="auto"/>
              <w:rPr>
                <w:b/>
                <w:bCs/>
                <w:kern w:val="2"/>
                <w14:ligatures w14:val="standardContextual"/>
              </w:rPr>
            </w:pPr>
            <w:r>
              <w:rPr>
                <w:b/>
                <w:bCs/>
                <w:kern w:val="2"/>
                <w14:ligatures w14:val="standardContextual"/>
              </w:rPr>
              <w:lastRenderedPageBreak/>
              <w:t>N Cox</w:t>
            </w:r>
          </w:p>
          <w:p w14:paraId="48900151" w14:textId="77777777" w:rsidR="00FC3F2D" w:rsidRDefault="00FC3F2D" w:rsidP="00005447">
            <w:pPr>
              <w:spacing w:line="256" w:lineRule="auto"/>
              <w:rPr>
                <w:b/>
                <w:bCs/>
                <w:kern w:val="2"/>
                <w14:ligatures w14:val="standardContextual"/>
              </w:rPr>
            </w:pPr>
          </w:p>
          <w:p w14:paraId="41EC6F91" w14:textId="77777777" w:rsidR="00C20434" w:rsidRDefault="00C20434" w:rsidP="00005447">
            <w:pPr>
              <w:spacing w:line="256" w:lineRule="auto"/>
              <w:rPr>
                <w:b/>
                <w:bCs/>
                <w:kern w:val="2"/>
                <w14:ligatures w14:val="standardContextual"/>
              </w:rPr>
            </w:pPr>
          </w:p>
          <w:p w14:paraId="578F6427" w14:textId="4D153704" w:rsidR="00FC3F2D" w:rsidRDefault="00C20434" w:rsidP="00005447">
            <w:pPr>
              <w:spacing w:line="256" w:lineRule="auto"/>
              <w:rPr>
                <w:b/>
                <w:bCs/>
                <w:kern w:val="2"/>
                <w14:ligatures w14:val="standardContextual"/>
              </w:rPr>
            </w:pPr>
            <w:r>
              <w:rPr>
                <w:b/>
                <w:bCs/>
                <w:kern w:val="2"/>
                <w14:ligatures w14:val="standardContextual"/>
              </w:rPr>
              <w:t>S Prescott</w:t>
            </w:r>
          </w:p>
          <w:p w14:paraId="3302234E" w14:textId="77777777" w:rsidR="00FC3F2D" w:rsidRDefault="00FC3F2D" w:rsidP="00005447">
            <w:pPr>
              <w:spacing w:line="256" w:lineRule="auto"/>
              <w:rPr>
                <w:b/>
                <w:bCs/>
                <w:kern w:val="2"/>
                <w14:ligatures w14:val="standardContextual"/>
              </w:rPr>
            </w:pPr>
          </w:p>
          <w:p w14:paraId="741139D4" w14:textId="77777777" w:rsidR="00FC3F2D" w:rsidRDefault="00FC3F2D" w:rsidP="00005447">
            <w:pPr>
              <w:spacing w:line="256" w:lineRule="auto"/>
              <w:rPr>
                <w:b/>
                <w:bCs/>
                <w:kern w:val="2"/>
                <w14:ligatures w14:val="standardContextual"/>
              </w:rPr>
            </w:pPr>
          </w:p>
          <w:p w14:paraId="53E479B1" w14:textId="5F1C2A17" w:rsidR="00FC3F2D" w:rsidRDefault="00C20434" w:rsidP="00005447">
            <w:pPr>
              <w:spacing w:line="256" w:lineRule="auto"/>
              <w:rPr>
                <w:b/>
                <w:bCs/>
                <w:kern w:val="2"/>
                <w14:ligatures w14:val="standardContextual"/>
              </w:rPr>
            </w:pPr>
            <w:r>
              <w:rPr>
                <w:b/>
                <w:bCs/>
                <w:kern w:val="2"/>
                <w14:ligatures w14:val="standardContextual"/>
              </w:rPr>
              <w:t>J Denton</w:t>
            </w:r>
          </w:p>
          <w:p w14:paraId="7F1D68EB" w14:textId="6EFF4A9C" w:rsidR="00FC3F2D" w:rsidRDefault="00FC3F2D" w:rsidP="00005447">
            <w:pPr>
              <w:spacing w:line="256" w:lineRule="auto"/>
              <w:rPr>
                <w:b/>
                <w:bCs/>
                <w:kern w:val="2"/>
                <w14:ligatures w14:val="standardContextual"/>
              </w:rPr>
            </w:pPr>
          </w:p>
        </w:tc>
        <w:tc>
          <w:tcPr>
            <w:tcW w:w="1270" w:type="dxa"/>
            <w:tcBorders>
              <w:top w:val="single" w:sz="4" w:space="0" w:color="auto"/>
              <w:left w:val="single" w:sz="4" w:space="0" w:color="auto"/>
              <w:bottom w:val="single" w:sz="4" w:space="0" w:color="auto"/>
              <w:right w:val="single" w:sz="4" w:space="0" w:color="auto"/>
            </w:tcBorders>
          </w:tcPr>
          <w:p w14:paraId="264EF59C" w14:textId="77777777" w:rsidR="00FC3F2D" w:rsidRDefault="00FC3F2D" w:rsidP="00005447">
            <w:pPr>
              <w:spacing w:line="256" w:lineRule="auto"/>
              <w:jc w:val="center"/>
              <w:rPr>
                <w:b/>
                <w:bCs/>
                <w:kern w:val="2"/>
                <w14:ligatures w14:val="standardContextual"/>
              </w:rPr>
            </w:pPr>
          </w:p>
          <w:p w14:paraId="3E312D6D" w14:textId="77777777" w:rsidR="00FC3F2D" w:rsidRDefault="00FC3F2D" w:rsidP="00005447">
            <w:pPr>
              <w:spacing w:line="256" w:lineRule="auto"/>
              <w:jc w:val="center"/>
              <w:rPr>
                <w:b/>
                <w:bCs/>
                <w:kern w:val="2"/>
                <w14:ligatures w14:val="standardContextual"/>
              </w:rPr>
            </w:pPr>
          </w:p>
          <w:p w14:paraId="7FA87A92" w14:textId="77777777" w:rsidR="00FC3F2D" w:rsidRDefault="00FC3F2D" w:rsidP="00005447">
            <w:pPr>
              <w:spacing w:line="256" w:lineRule="auto"/>
              <w:jc w:val="center"/>
              <w:rPr>
                <w:b/>
                <w:bCs/>
                <w:kern w:val="2"/>
                <w14:ligatures w14:val="standardContextual"/>
              </w:rPr>
            </w:pPr>
          </w:p>
          <w:p w14:paraId="7D733A48" w14:textId="77777777" w:rsidR="00FC3F2D" w:rsidRDefault="00FC3F2D" w:rsidP="00005447">
            <w:pPr>
              <w:spacing w:line="256" w:lineRule="auto"/>
              <w:jc w:val="center"/>
              <w:rPr>
                <w:b/>
                <w:bCs/>
                <w:kern w:val="2"/>
                <w14:ligatures w14:val="standardContextual"/>
              </w:rPr>
            </w:pPr>
          </w:p>
          <w:p w14:paraId="488FD71D" w14:textId="77777777" w:rsidR="00FC3F2D" w:rsidRDefault="00FC3F2D" w:rsidP="00005447">
            <w:pPr>
              <w:spacing w:line="256" w:lineRule="auto"/>
              <w:jc w:val="center"/>
              <w:rPr>
                <w:b/>
                <w:bCs/>
                <w:kern w:val="2"/>
                <w14:ligatures w14:val="standardContextual"/>
              </w:rPr>
            </w:pPr>
          </w:p>
          <w:p w14:paraId="444C8E10" w14:textId="77777777" w:rsidR="00D23DE4" w:rsidRDefault="00D23DE4" w:rsidP="00D23DE4">
            <w:pPr>
              <w:spacing w:line="256" w:lineRule="auto"/>
              <w:jc w:val="center"/>
              <w:rPr>
                <w:b/>
                <w:bCs/>
                <w:kern w:val="2"/>
                <w14:ligatures w14:val="standardContextual"/>
              </w:rPr>
            </w:pPr>
            <w:r>
              <w:rPr>
                <w:b/>
                <w:bCs/>
                <w:kern w:val="2"/>
                <w14:ligatures w14:val="standardContextual"/>
              </w:rPr>
              <w:sym w:font="Wingdings 2" w:char="F050"/>
            </w:r>
          </w:p>
          <w:p w14:paraId="513C5039" w14:textId="77777777" w:rsidR="00FC3F2D" w:rsidRDefault="00FC3F2D" w:rsidP="00005447">
            <w:pPr>
              <w:spacing w:line="256" w:lineRule="auto"/>
              <w:jc w:val="center"/>
              <w:rPr>
                <w:b/>
                <w:bCs/>
                <w:kern w:val="2"/>
                <w14:ligatures w14:val="standardContextual"/>
              </w:rPr>
            </w:pPr>
          </w:p>
          <w:p w14:paraId="11DE68A3" w14:textId="77777777" w:rsidR="00FC3F2D" w:rsidRDefault="00FC3F2D" w:rsidP="00005447">
            <w:pPr>
              <w:spacing w:line="256" w:lineRule="auto"/>
              <w:jc w:val="center"/>
              <w:rPr>
                <w:b/>
                <w:bCs/>
                <w:kern w:val="2"/>
                <w14:ligatures w14:val="standardContextual"/>
              </w:rPr>
            </w:pPr>
          </w:p>
          <w:p w14:paraId="1C60E519" w14:textId="77777777" w:rsidR="00FC3F2D" w:rsidRDefault="00FC3F2D" w:rsidP="00005447">
            <w:pPr>
              <w:spacing w:line="256" w:lineRule="auto"/>
              <w:jc w:val="center"/>
              <w:rPr>
                <w:b/>
                <w:bCs/>
                <w:kern w:val="2"/>
                <w14:ligatures w14:val="standardContextual"/>
              </w:rPr>
            </w:pPr>
          </w:p>
          <w:p w14:paraId="1D55E0FB" w14:textId="77777777" w:rsidR="00D23DE4" w:rsidRDefault="00D23DE4" w:rsidP="00005447">
            <w:pPr>
              <w:spacing w:line="256" w:lineRule="auto"/>
              <w:jc w:val="center"/>
              <w:rPr>
                <w:b/>
                <w:bCs/>
                <w:kern w:val="2"/>
                <w14:ligatures w14:val="standardContextual"/>
              </w:rPr>
            </w:pPr>
          </w:p>
          <w:p w14:paraId="4C41A62E" w14:textId="49E6263D"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0D911219" w14:textId="77777777" w:rsidR="00FC3F2D" w:rsidRDefault="00FC3F2D" w:rsidP="00005447">
            <w:pPr>
              <w:spacing w:line="256" w:lineRule="auto"/>
              <w:jc w:val="center"/>
              <w:rPr>
                <w:b/>
                <w:bCs/>
                <w:kern w:val="2"/>
                <w14:ligatures w14:val="standardContextual"/>
              </w:rPr>
            </w:pPr>
          </w:p>
          <w:p w14:paraId="2FDB892C" w14:textId="77777777" w:rsidR="00FC3F2D" w:rsidRDefault="00FC3F2D" w:rsidP="00005447">
            <w:pPr>
              <w:spacing w:line="256" w:lineRule="auto"/>
              <w:jc w:val="center"/>
              <w:rPr>
                <w:b/>
                <w:bCs/>
                <w:kern w:val="2"/>
                <w14:ligatures w14:val="standardContextual"/>
              </w:rPr>
            </w:pPr>
          </w:p>
          <w:p w14:paraId="58043230" w14:textId="77777777" w:rsidR="00D23DE4" w:rsidRDefault="00D23DE4" w:rsidP="00D23DE4">
            <w:pPr>
              <w:spacing w:line="256" w:lineRule="auto"/>
              <w:jc w:val="center"/>
              <w:rPr>
                <w:b/>
                <w:bCs/>
                <w:kern w:val="2"/>
                <w14:ligatures w14:val="standardContextual"/>
              </w:rPr>
            </w:pPr>
            <w:r>
              <w:rPr>
                <w:b/>
                <w:bCs/>
                <w:kern w:val="2"/>
                <w14:ligatures w14:val="standardContextual"/>
              </w:rPr>
              <w:sym w:font="Wingdings 2" w:char="F050"/>
            </w:r>
          </w:p>
          <w:p w14:paraId="11700554" w14:textId="77777777" w:rsidR="00FC3F2D" w:rsidRDefault="00FC3F2D" w:rsidP="00005447">
            <w:pPr>
              <w:spacing w:line="256" w:lineRule="auto"/>
              <w:jc w:val="center"/>
              <w:rPr>
                <w:b/>
                <w:bCs/>
                <w:kern w:val="2"/>
                <w14:ligatures w14:val="standardContextual"/>
              </w:rPr>
            </w:pPr>
          </w:p>
          <w:p w14:paraId="11891C7E" w14:textId="77777777" w:rsidR="00FC3F2D" w:rsidRDefault="00FC3F2D" w:rsidP="00005447">
            <w:pPr>
              <w:spacing w:line="256" w:lineRule="auto"/>
              <w:jc w:val="center"/>
              <w:rPr>
                <w:b/>
                <w:bCs/>
                <w:kern w:val="2"/>
                <w14:ligatures w14:val="standardContextual"/>
              </w:rPr>
            </w:pPr>
            <w:r>
              <w:rPr>
                <w:b/>
                <w:bCs/>
                <w:kern w:val="2"/>
                <w14:ligatures w14:val="standardContextual"/>
              </w:rPr>
              <w:lastRenderedPageBreak/>
              <w:sym w:font="Wingdings 2" w:char="F050"/>
            </w:r>
          </w:p>
          <w:p w14:paraId="5416D15C" w14:textId="77777777" w:rsidR="00FC3F2D" w:rsidRDefault="00FC3F2D" w:rsidP="00005447">
            <w:pPr>
              <w:spacing w:line="256" w:lineRule="auto"/>
              <w:jc w:val="center"/>
              <w:rPr>
                <w:b/>
                <w:bCs/>
                <w:kern w:val="2"/>
                <w14:ligatures w14:val="standardContextual"/>
              </w:rPr>
            </w:pPr>
          </w:p>
          <w:p w14:paraId="39868CE7" w14:textId="77777777" w:rsidR="00C20434" w:rsidRDefault="00C20434" w:rsidP="00C20434">
            <w:pPr>
              <w:spacing w:line="256" w:lineRule="auto"/>
              <w:jc w:val="center"/>
              <w:rPr>
                <w:b/>
                <w:bCs/>
                <w:kern w:val="2"/>
                <w14:ligatures w14:val="standardContextual"/>
              </w:rPr>
            </w:pPr>
          </w:p>
          <w:p w14:paraId="19DBD12F" w14:textId="2680E2B9" w:rsidR="00C20434" w:rsidRDefault="00C20434" w:rsidP="00C20434">
            <w:pPr>
              <w:spacing w:line="256" w:lineRule="auto"/>
              <w:jc w:val="center"/>
              <w:rPr>
                <w:b/>
                <w:bCs/>
                <w:kern w:val="2"/>
                <w14:ligatures w14:val="standardContextual"/>
              </w:rPr>
            </w:pPr>
            <w:r>
              <w:rPr>
                <w:b/>
                <w:bCs/>
                <w:kern w:val="2"/>
                <w14:ligatures w14:val="standardContextual"/>
              </w:rPr>
              <w:sym w:font="Wingdings 2" w:char="F050"/>
            </w:r>
          </w:p>
          <w:p w14:paraId="0CB40E97" w14:textId="77777777" w:rsidR="00FC3F2D" w:rsidRDefault="00FC3F2D" w:rsidP="00005447">
            <w:pPr>
              <w:spacing w:line="256" w:lineRule="auto"/>
              <w:jc w:val="center"/>
              <w:rPr>
                <w:b/>
                <w:bCs/>
                <w:kern w:val="2"/>
                <w14:ligatures w14:val="standardContextual"/>
              </w:rPr>
            </w:pPr>
          </w:p>
          <w:p w14:paraId="0E24DBAD" w14:textId="77777777" w:rsidR="00C20434" w:rsidRDefault="00C20434" w:rsidP="00005447">
            <w:pPr>
              <w:spacing w:line="256" w:lineRule="auto"/>
              <w:jc w:val="center"/>
              <w:rPr>
                <w:b/>
                <w:bCs/>
                <w:kern w:val="2"/>
                <w14:ligatures w14:val="standardContextual"/>
              </w:rPr>
            </w:pPr>
          </w:p>
          <w:p w14:paraId="0A6A8A1F" w14:textId="52DE316A" w:rsidR="00C20434" w:rsidRDefault="00C20434" w:rsidP="00C20434">
            <w:pPr>
              <w:spacing w:line="256" w:lineRule="auto"/>
              <w:jc w:val="center"/>
              <w:rPr>
                <w:b/>
                <w:bCs/>
                <w:kern w:val="2"/>
                <w14:ligatures w14:val="standardContextual"/>
              </w:rPr>
            </w:pPr>
          </w:p>
        </w:tc>
        <w:tc>
          <w:tcPr>
            <w:tcW w:w="1412" w:type="dxa"/>
            <w:tcBorders>
              <w:top w:val="single" w:sz="4" w:space="0" w:color="auto"/>
              <w:left w:val="single" w:sz="4" w:space="0" w:color="auto"/>
              <w:bottom w:val="single" w:sz="4" w:space="0" w:color="auto"/>
              <w:right w:val="single" w:sz="4" w:space="0" w:color="auto"/>
            </w:tcBorders>
          </w:tcPr>
          <w:p w14:paraId="3441769E" w14:textId="77777777" w:rsidR="00FC3F2D" w:rsidRDefault="00FC3F2D" w:rsidP="00005447">
            <w:pPr>
              <w:spacing w:line="256" w:lineRule="auto"/>
              <w:jc w:val="center"/>
              <w:rPr>
                <w:b/>
                <w:bCs/>
                <w:kern w:val="2"/>
                <w14:ligatures w14:val="standardContextual"/>
              </w:rPr>
            </w:pPr>
            <w:r>
              <w:rPr>
                <w:b/>
                <w:bCs/>
                <w:kern w:val="2"/>
                <w14:ligatures w14:val="standardContextual"/>
              </w:rPr>
              <w:lastRenderedPageBreak/>
              <w:sym w:font="Wingdings 2" w:char="F050"/>
            </w:r>
          </w:p>
          <w:p w14:paraId="4E705D72" w14:textId="77777777" w:rsidR="00FC3F2D" w:rsidRDefault="00FC3F2D" w:rsidP="00005447">
            <w:pPr>
              <w:spacing w:line="256" w:lineRule="auto"/>
              <w:jc w:val="center"/>
              <w:rPr>
                <w:b/>
                <w:bCs/>
                <w:kern w:val="2"/>
                <w14:ligatures w14:val="standardContextual"/>
              </w:rPr>
            </w:pPr>
          </w:p>
          <w:p w14:paraId="47BDB448" w14:textId="77777777" w:rsidR="00FC3F2D" w:rsidRDefault="00FC3F2D" w:rsidP="00005447">
            <w:pPr>
              <w:spacing w:line="256" w:lineRule="auto"/>
              <w:jc w:val="center"/>
              <w:rPr>
                <w:b/>
                <w:bCs/>
                <w:kern w:val="2"/>
                <w14:ligatures w14:val="standardContextual"/>
              </w:rPr>
            </w:pPr>
          </w:p>
          <w:p w14:paraId="53BA0E23" w14:textId="77777777" w:rsidR="00FC3F2D" w:rsidRDefault="00FC3F2D" w:rsidP="00005447">
            <w:pPr>
              <w:spacing w:line="256" w:lineRule="auto"/>
              <w:jc w:val="center"/>
              <w:rPr>
                <w:b/>
                <w:bCs/>
                <w:kern w:val="2"/>
                <w14:ligatures w14:val="standardContextual"/>
              </w:rPr>
            </w:pPr>
          </w:p>
          <w:p w14:paraId="23BD48B5" w14:textId="77777777" w:rsidR="00FC3F2D" w:rsidRDefault="00FC3F2D" w:rsidP="00005447">
            <w:pPr>
              <w:spacing w:line="256" w:lineRule="auto"/>
              <w:jc w:val="center"/>
              <w:rPr>
                <w:b/>
                <w:bCs/>
                <w:kern w:val="2"/>
                <w14:ligatures w14:val="standardContextual"/>
              </w:rPr>
            </w:pPr>
          </w:p>
          <w:p w14:paraId="68AD4C35" w14:textId="77777777" w:rsidR="00FC3F2D" w:rsidRDefault="00FC3F2D" w:rsidP="00005447">
            <w:pPr>
              <w:spacing w:line="256" w:lineRule="auto"/>
              <w:jc w:val="center"/>
              <w:rPr>
                <w:b/>
                <w:bCs/>
                <w:kern w:val="2"/>
                <w14:ligatures w14:val="standardContextual"/>
              </w:rPr>
            </w:pPr>
          </w:p>
          <w:p w14:paraId="5B516B23" w14:textId="77777777" w:rsidR="00FC3F2D" w:rsidRDefault="00FC3F2D" w:rsidP="00005447">
            <w:pPr>
              <w:spacing w:line="256" w:lineRule="auto"/>
              <w:jc w:val="center"/>
              <w:rPr>
                <w:b/>
                <w:bCs/>
                <w:kern w:val="2"/>
                <w14:ligatures w14:val="standardContextual"/>
              </w:rPr>
            </w:pPr>
          </w:p>
          <w:p w14:paraId="5D880E68" w14:textId="77777777" w:rsidR="00FC3F2D" w:rsidRDefault="00FC3F2D" w:rsidP="00005447">
            <w:pPr>
              <w:spacing w:line="256" w:lineRule="auto"/>
              <w:jc w:val="center"/>
              <w:rPr>
                <w:b/>
                <w:bCs/>
                <w:kern w:val="2"/>
                <w14:ligatures w14:val="standardContextual"/>
              </w:rPr>
            </w:pPr>
          </w:p>
          <w:p w14:paraId="479D8CD0" w14:textId="77777777" w:rsidR="00FC3F2D" w:rsidRDefault="00FC3F2D" w:rsidP="00005447">
            <w:pPr>
              <w:spacing w:line="256" w:lineRule="auto"/>
              <w:jc w:val="center"/>
              <w:rPr>
                <w:b/>
                <w:bCs/>
                <w:kern w:val="2"/>
                <w14:ligatures w14:val="standardContextual"/>
              </w:rPr>
            </w:pPr>
          </w:p>
          <w:p w14:paraId="022FEA06" w14:textId="77777777" w:rsidR="00FC3F2D" w:rsidRDefault="00FC3F2D" w:rsidP="00005447">
            <w:pPr>
              <w:spacing w:line="256" w:lineRule="auto"/>
              <w:jc w:val="center"/>
              <w:rPr>
                <w:b/>
                <w:bCs/>
                <w:kern w:val="2"/>
                <w14:ligatures w14:val="standardContextual"/>
              </w:rPr>
            </w:pPr>
          </w:p>
          <w:p w14:paraId="03318F39" w14:textId="77777777" w:rsidR="00FC3F2D" w:rsidRDefault="00FC3F2D" w:rsidP="00005447">
            <w:pPr>
              <w:spacing w:line="256" w:lineRule="auto"/>
              <w:jc w:val="center"/>
              <w:rPr>
                <w:b/>
                <w:bCs/>
                <w:kern w:val="2"/>
                <w14:ligatures w14:val="standardContextual"/>
              </w:rPr>
            </w:pPr>
          </w:p>
          <w:p w14:paraId="1F50232D" w14:textId="77777777" w:rsidR="00FC3F2D" w:rsidRDefault="00FC3F2D" w:rsidP="00005447">
            <w:pPr>
              <w:spacing w:line="256" w:lineRule="auto"/>
              <w:jc w:val="center"/>
              <w:rPr>
                <w:b/>
                <w:bCs/>
                <w:kern w:val="2"/>
                <w14:ligatures w14:val="standardContextual"/>
              </w:rPr>
            </w:pPr>
          </w:p>
          <w:p w14:paraId="606238ED" w14:textId="77777777" w:rsidR="00FC3F2D" w:rsidRDefault="00FC3F2D" w:rsidP="00005447">
            <w:pPr>
              <w:spacing w:line="256" w:lineRule="auto"/>
              <w:jc w:val="center"/>
              <w:rPr>
                <w:b/>
                <w:bCs/>
                <w:kern w:val="2"/>
                <w14:ligatures w14:val="standardContextual"/>
              </w:rPr>
            </w:pPr>
          </w:p>
          <w:p w14:paraId="332ECE84" w14:textId="77777777" w:rsidR="00FC3F2D" w:rsidRDefault="00FC3F2D" w:rsidP="00005447">
            <w:pPr>
              <w:spacing w:line="256" w:lineRule="auto"/>
              <w:jc w:val="center"/>
              <w:rPr>
                <w:b/>
                <w:bCs/>
                <w:kern w:val="2"/>
                <w14:ligatures w14:val="standardContextual"/>
              </w:rPr>
            </w:pPr>
          </w:p>
          <w:p w14:paraId="25B55F71" w14:textId="77777777" w:rsidR="00FC3F2D" w:rsidRDefault="00FC3F2D" w:rsidP="00005447">
            <w:pPr>
              <w:spacing w:line="256" w:lineRule="auto"/>
              <w:jc w:val="center"/>
              <w:rPr>
                <w:b/>
                <w:bCs/>
                <w:kern w:val="2"/>
                <w14:ligatures w14:val="standardContextual"/>
              </w:rPr>
            </w:pPr>
          </w:p>
          <w:p w14:paraId="3A1B4273" w14:textId="77777777" w:rsidR="00FC3F2D" w:rsidRDefault="00FC3F2D" w:rsidP="00005447">
            <w:pPr>
              <w:spacing w:line="256" w:lineRule="auto"/>
              <w:jc w:val="center"/>
              <w:rPr>
                <w:b/>
                <w:bCs/>
                <w:kern w:val="2"/>
                <w14:ligatures w14:val="standardContextual"/>
              </w:rPr>
            </w:pPr>
          </w:p>
          <w:p w14:paraId="500F6269" w14:textId="77777777" w:rsidR="00FC3F2D" w:rsidRDefault="00FC3F2D" w:rsidP="00005447">
            <w:pPr>
              <w:spacing w:line="256" w:lineRule="auto"/>
              <w:jc w:val="center"/>
              <w:rPr>
                <w:b/>
                <w:bCs/>
                <w:kern w:val="2"/>
                <w14:ligatures w14:val="standardContextual"/>
              </w:rPr>
            </w:pPr>
          </w:p>
          <w:p w14:paraId="0A540EE0" w14:textId="77777777" w:rsidR="00C20434" w:rsidRDefault="00C20434" w:rsidP="00005447">
            <w:pPr>
              <w:spacing w:line="256" w:lineRule="auto"/>
              <w:jc w:val="center"/>
              <w:rPr>
                <w:b/>
                <w:bCs/>
                <w:kern w:val="2"/>
                <w14:ligatures w14:val="standardContextual"/>
              </w:rPr>
            </w:pPr>
          </w:p>
          <w:p w14:paraId="750D3301" w14:textId="77777777" w:rsidR="00C20434" w:rsidRDefault="00C20434" w:rsidP="00005447">
            <w:pPr>
              <w:spacing w:line="256" w:lineRule="auto"/>
              <w:jc w:val="center"/>
              <w:rPr>
                <w:b/>
                <w:bCs/>
                <w:kern w:val="2"/>
                <w14:ligatures w14:val="standardContextual"/>
              </w:rPr>
            </w:pPr>
          </w:p>
          <w:p w14:paraId="12444B73" w14:textId="77777777" w:rsidR="00C20434" w:rsidRDefault="00C20434" w:rsidP="00005447">
            <w:pPr>
              <w:spacing w:line="256" w:lineRule="auto"/>
              <w:jc w:val="center"/>
              <w:rPr>
                <w:b/>
                <w:bCs/>
                <w:kern w:val="2"/>
                <w14:ligatures w14:val="standardContextual"/>
              </w:rPr>
            </w:pPr>
          </w:p>
          <w:p w14:paraId="1D0135B6" w14:textId="77777777" w:rsidR="00C20434" w:rsidRDefault="00C20434" w:rsidP="00005447">
            <w:pPr>
              <w:spacing w:line="256" w:lineRule="auto"/>
              <w:jc w:val="center"/>
              <w:rPr>
                <w:b/>
                <w:bCs/>
                <w:kern w:val="2"/>
                <w14:ligatures w14:val="standardContextual"/>
              </w:rPr>
            </w:pPr>
          </w:p>
          <w:p w14:paraId="527652CB" w14:textId="77777777" w:rsidR="00C20434" w:rsidRDefault="00C20434" w:rsidP="00C20434">
            <w:pPr>
              <w:spacing w:line="256" w:lineRule="auto"/>
              <w:jc w:val="center"/>
              <w:rPr>
                <w:b/>
                <w:bCs/>
                <w:kern w:val="2"/>
                <w14:ligatures w14:val="standardContextual"/>
              </w:rPr>
            </w:pPr>
            <w:r>
              <w:rPr>
                <w:b/>
                <w:bCs/>
                <w:kern w:val="2"/>
                <w14:ligatures w14:val="standardContextual"/>
              </w:rPr>
              <w:sym w:font="Wingdings 2" w:char="F050"/>
            </w:r>
          </w:p>
          <w:p w14:paraId="42D10BCC" w14:textId="311A9B55" w:rsidR="00C20434" w:rsidRDefault="00C20434" w:rsidP="00005447">
            <w:pPr>
              <w:spacing w:line="256" w:lineRule="auto"/>
              <w:jc w:val="center"/>
              <w:rPr>
                <w:b/>
                <w:bCs/>
                <w:kern w:val="2"/>
                <w14:ligatures w14:val="standardContextual"/>
              </w:rPr>
            </w:pPr>
          </w:p>
        </w:tc>
        <w:tc>
          <w:tcPr>
            <w:tcW w:w="2595" w:type="dxa"/>
            <w:tcBorders>
              <w:top w:val="single" w:sz="4" w:space="0" w:color="auto"/>
              <w:left w:val="single" w:sz="4" w:space="0" w:color="auto"/>
              <w:bottom w:val="single" w:sz="4" w:space="0" w:color="auto"/>
              <w:right w:val="single" w:sz="4" w:space="0" w:color="auto"/>
            </w:tcBorders>
          </w:tcPr>
          <w:p w14:paraId="68BE58AA" w14:textId="77777777" w:rsidR="00FC3F2D" w:rsidRDefault="00FC3F2D" w:rsidP="00005447">
            <w:pPr>
              <w:spacing w:line="256" w:lineRule="auto"/>
              <w:rPr>
                <w:b/>
                <w:bCs/>
                <w:kern w:val="2"/>
                <w14:ligatures w14:val="standardContextual"/>
              </w:rPr>
            </w:pPr>
            <w:r>
              <w:rPr>
                <w:b/>
                <w:bCs/>
                <w:kern w:val="2"/>
                <w14:ligatures w14:val="standardContextual"/>
              </w:rPr>
              <w:lastRenderedPageBreak/>
              <w:t>Member of ERYC Eastern Area Planning Committee</w:t>
            </w:r>
          </w:p>
          <w:p w14:paraId="695C5D81" w14:textId="77777777" w:rsidR="00FC3F2D" w:rsidRDefault="00FC3F2D" w:rsidP="00005447">
            <w:pPr>
              <w:rPr>
                <w:b/>
                <w:bCs/>
              </w:rPr>
            </w:pPr>
          </w:p>
          <w:p w14:paraId="0A4EAAA4" w14:textId="77777777" w:rsidR="00D23DE4" w:rsidRDefault="00D23DE4" w:rsidP="00005447">
            <w:pPr>
              <w:rPr>
                <w:b/>
                <w:bCs/>
              </w:rPr>
            </w:pPr>
          </w:p>
          <w:p w14:paraId="177BFF59" w14:textId="62E51B21" w:rsidR="00FC3F2D" w:rsidRDefault="00D23DE4" w:rsidP="00005447">
            <w:pPr>
              <w:rPr>
                <w:b/>
                <w:bCs/>
              </w:rPr>
            </w:pPr>
            <w:r>
              <w:rPr>
                <w:b/>
                <w:bCs/>
              </w:rPr>
              <w:t>Husband is Architect</w:t>
            </w:r>
          </w:p>
          <w:p w14:paraId="0AFFB8E0" w14:textId="77777777" w:rsidR="00FC3F2D" w:rsidRDefault="00FC3F2D" w:rsidP="00005447">
            <w:pPr>
              <w:rPr>
                <w:b/>
                <w:bCs/>
              </w:rPr>
            </w:pPr>
          </w:p>
          <w:p w14:paraId="06D18A43" w14:textId="77777777" w:rsidR="00D23DE4" w:rsidRDefault="00D23DE4" w:rsidP="00005447">
            <w:pPr>
              <w:rPr>
                <w:b/>
                <w:bCs/>
              </w:rPr>
            </w:pPr>
          </w:p>
          <w:p w14:paraId="585F8102" w14:textId="77777777" w:rsidR="00D23DE4" w:rsidRDefault="00D23DE4" w:rsidP="00005447">
            <w:pPr>
              <w:rPr>
                <w:b/>
                <w:bCs/>
              </w:rPr>
            </w:pPr>
          </w:p>
          <w:p w14:paraId="0F641E0E" w14:textId="127B0AE3" w:rsidR="00FC3F2D" w:rsidRDefault="00FC3F2D" w:rsidP="00005447">
            <w:pPr>
              <w:rPr>
                <w:b/>
                <w:bCs/>
              </w:rPr>
            </w:pPr>
          </w:p>
          <w:p w14:paraId="3AC3138A" w14:textId="4651B6A1" w:rsidR="00D23DE4" w:rsidRDefault="00D23DE4" w:rsidP="00005447">
            <w:pPr>
              <w:rPr>
                <w:b/>
                <w:bCs/>
              </w:rPr>
            </w:pPr>
            <w:r>
              <w:rPr>
                <w:b/>
                <w:bCs/>
              </w:rPr>
              <w:t>Applicants are neighbours</w:t>
            </w:r>
          </w:p>
          <w:p w14:paraId="327FFA13" w14:textId="77777777" w:rsidR="00FC3F2D" w:rsidRDefault="00FC3F2D" w:rsidP="00005447">
            <w:pPr>
              <w:rPr>
                <w:b/>
                <w:bCs/>
              </w:rPr>
            </w:pPr>
          </w:p>
          <w:p w14:paraId="0EE1A6CD" w14:textId="49DDBBD1" w:rsidR="00FC3F2D" w:rsidRDefault="00D23DE4" w:rsidP="00005447">
            <w:pPr>
              <w:rPr>
                <w:b/>
                <w:bCs/>
              </w:rPr>
            </w:pPr>
            <w:r>
              <w:rPr>
                <w:b/>
                <w:bCs/>
              </w:rPr>
              <w:t>Applicant neighbour of family</w:t>
            </w:r>
          </w:p>
          <w:p w14:paraId="62385A2F" w14:textId="5EA2A2A8" w:rsidR="00FC3F2D" w:rsidRDefault="00D23DE4" w:rsidP="00005447">
            <w:pPr>
              <w:rPr>
                <w:b/>
                <w:bCs/>
              </w:rPr>
            </w:pPr>
            <w:r>
              <w:rPr>
                <w:b/>
                <w:bCs/>
              </w:rPr>
              <w:lastRenderedPageBreak/>
              <w:t>Acquainted with a neighbour</w:t>
            </w:r>
          </w:p>
          <w:p w14:paraId="570195D9" w14:textId="77777777" w:rsidR="00FC3F2D" w:rsidRDefault="00FC3F2D" w:rsidP="00005447">
            <w:pPr>
              <w:rPr>
                <w:b/>
                <w:bCs/>
              </w:rPr>
            </w:pPr>
          </w:p>
          <w:p w14:paraId="72DE8045" w14:textId="77777777" w:rsidR="00C20434" w:rsidRDefault="00C20434" w:rsidP="00C20434">
            <w:pPr>
              <w:rPr>
                <w:b/>
                <w:bCs/>
              </w:rPr>
            </w:pPr>
            <w:r>
              <w:rPr>
                <w:b/>
                <w:bCs/>
              </w:rPr>
              <w:t>Applicant neighbour of family</w:t>
            </w:r>
          </w:p>
          <w:p w14:paraId="638FE35C" w14:textId="77777777" w:rsidR="00C20434" w:rsidRDefault="00C20434" w:rsidP="00005447">
            <w:pPr>
              <w:rPr>
                <w:b/>
                <w:bCs/>
              </w:rPr>
            </w:pPr>
          </w:p>
          <w:p w14:paraId="6E0B744D" w14:textId="27D38CC2" w:rsidR="00C20434" w:rsidRPr="0038344A" w:rsidRDefault="00C20434" w:rsidP="00005447">
            <w:pPr>
              <w:rPr>
                <w:b/>
                <w:bCs/>
              </w:rPr>
            </w:pPr>
            <w:r>
              <w:rPr>
                <w:b/>
                <w:bCs/>
              </w:rPr>
              <w:t>Litter picks Tesco site</w:t>
            </w:r>
          </w:p>
        </w:tc>
      </w:tr>
    </w:tbl>
    <w:p w14:paraId="107E1243" w14:textId="77777777" w:rsidR="00FC3F2D" w:rsidRDefault="00FC3F2D" w:rsidP="00FC3F2D">
      <w:pPr>
        <w:ind w:left="1440"/>
        <w:jc w:val="both"/>
        <w:rPr>
          <w:b/>
          <w:i/>
        </w:rPr>
      </w:pPr>
    </w:p>
    <w:p w14:paraId="375C52AB" w14:textId="77777777" w:rsidR="00FC3F2D" w:rsidRDefault="00FC3F2D" w:rsidP="00FC3F2D">
      <w:pPr>
        <w:ind w:left="1440" w:hanging="720"/>
        <w:rPr>
          <w:b/>
          <w:bCs/>
        </w:rPr>
      </w:pPr>
    </w:p>
    <w:p w14:paraId="74DFA80C" w14:textId="7E58FFDA" w:rsidR="00FC3F2D" w:rsidRDefault="00FC3F2D" w:rsidP="00FC3F2D">
      <w:pPr>
        <w:ind w:left="1440" w:hanging="720"/>
        <w:rPr>
          <w:rFonts w:ascii="Tahoma" w:hAnsi="Tahoma" w:cs="Tahoma"/>
          <w:b/>
          <w:bCs/>
        </w:rPr>
      </w:pPr>
      <w:r>
        <w:rPr>
          <w:b/>
          <w:bCs/>
        </w:rPr>
        <w:t>ii)</w:t>
      </w:r>
      <w:r>
        <w:rPr>
          <w:i/>
          <w:iCs/>
        </w:rPr>
        <w:tab/>
      </w:r>
      <w:r>
        <w:rPr>
          <w:b/>
          <w:bCs/>
        </w:rPr>
        <w:t>To note dispensations given to any member of the council in respect of the agenda items listed below</w:t>
      </w:r>
    </w:p>
    <w:p w14:paraId="5C61EA93" w14:textId="77777777" w:rsidR="00FC3F2D" w:rsidRDefault="00FC3F2D" w:rsidP="00FC3F2D">
      <w:pPr>
        <w:jc w:val="both"/>
        <w:rPr>
          <w:b/>
          <w:i/>
        </w:rPr>
      </w:pPr>
    </w:p>
    <w:p w14:paraId="3370FA3F" w14:textId="7587C245" w:rsidR="00C20434" w:rsidRDefault="00FC3F2D" w:rsidP="00C20434">
      <w:pPr>
        <w:ind w:left="720" w:hanging="720"/>
        <w:jc w:val="both"/>
        <w:rPr>
          <w:bCs/>
        </w:rPr>
      </w:pPr>
      <w:r>
        <w:rPr>
          <w:b/>
        </w:rPr>
        <w:t>3.</w:t>
      </w:r>
      <w:r>
        <w:rPr>
          <w:b/>
        </w:rPr>
        <w:tab/>
      </w:r>
      <w:r w:rsidR="00C20434">
        <w:rPr>
          <w:b/>
        </w:rPr>
        <w:t>Mere Restoration Project – use of Town Hall</w:t>
      </w:r>
      <w:r w:rsidR="00C20434">
        <w:rPr>
          <w:b/>
        </w:rPr>
        <w:t xml:space="preserve"> – </w:t>
      </w:r>
      <w:r w:rsidR="00C20434" w:rsidRPr="00C20434">
        <w:rPr>
          <w:bCs/>
        </w:rPr>
        <w:t>after discussion it was</w:t>
      </w:r>
      <w:r w:rsidR="00C20434">
        <w:rPr>
          <w:b/>
        </w:rPr>
        <w:t xml:space="preserve"> RESOLVED</w:t>
      </w:r>
      <w:r w:rsidR="00C20434">
        <w:rPr>
          <w:bCs/>
        </w:rPr>
        <w:t xml:space="preserve"> that the Mere Restoration Project would not be able to use the Town Hall FOC instead of a cash grant.</w:t>
      </w:r>
    </w:p>
    <w:p w14:paraId="6D631EF9" w14:textId="0EA59F91" w:rsidR="00B204CB" w:rsidRPr="00B204CB" w:rsidRDefault="00B204CB" w:rsidP="00B204CB">
      <w:pPr>
        <w:ind w:left="720"/>
        <w:jc w:val="both"/>
        <w:rPr>
          <w:bCs/>
          <w:i/>
          <w:iCs/>
        </w:rPr>
      </w:pPr>
    </w:p>
    <w:p w14:paraId="41BB926D" w14:textId="21AB1911" w:rsidR="00FC3F2D" w:rsidRDefault="00FC3F2D" w:rsidP="00FC3F2D">
      <w:pPr>
        <w:jc w:val="both"/>
        <w:rPr>
          <w:b/>
        </w:rPr>
      </w:pPr>
      <w:r>
        <w:rPr>
          <w:b/>
        </w:rPr>
        <w:tab/>
      </w:r>
    </w:p>
    <w:p w14:paraId="43A272CB" w14:textId="77777777" w:rsidR="005B1203" w:rsidRDefault="005B1203" w:rsidP="005B1203">
      <w:pPr>
        <w:jc w:val="center"/>
        <w:rPr>
          <w:sz w:val="36"/>
          <w:szCs w:val="36"/>
        </w:rPr>
      </w:pPr>
      <w:r>
        <w:rPr>
          <w:sz w:val="36"/>
          <w:szCs w:val="36"/>
        </w:rPr>
        <w:t>AGENDA FOR THE PLANNING COMMITTEE</w:t>
      </w:r>
    </w:p>
    <w:p w14:paraId="4A1AB5BB" w14:textId="77777777" w:rsidR="005B1203" w:rsidRDefault="005B1203" w:rsidP="005B1203">
      <w:pPr>
        <w:jc w:val="center"/>
        <w:rPr>
          <w:sz w:val="36"/>
          <w:szCs w:val="36"/>
        </w:rPr>
      </w:pPr>
    </w:p>
    <w:p w14:paraId="7DBA948E" w14:textId="77777777" w:rsidR="005B1203" w:rsidRDefault="005B1203" w:rsidP="005B1203">
      <w:pPr>
        <w:jc w:val="both"/>
        <w:rPr>
          <w:b/>
          <w:sz w:val="36"/>
          <w:szCs w:val="36"/>
        </w:rPr>
      </w:pPr>
      <w:r w:rsidRPr="007A0AFA">
        <w:rPr>
          <w:b/>
          <w:sz w:val="36"/>
          <w:szCs w:val="36"/>
        </w:rPr>
        <w:t>(A)</w:t>
      </w:r>
    </w:p>
    <w:p w14:paraId="79E212AE" w14:textId="77777777" w:rsidR="005B1203" w:rsidRDefault="005B1203" w:rsidP="005B1203">
      <w:pPr>
        <w:jc w:val="both"/>
      </w:pPr>
    </w:p>
    <w:p w14:paraId="70F38A3B" w14:textId="4C01FEED" w:rsidR="005B1203" w:rsidRPr="00BF1D2B" w:rsidRDefault="005B1203" w:rsidP="005B1203">
      <w:pPr>
        <w:ind w:left="1440" w:hanging="1440"/>
        <w:jc w:val="both"/>
        <w:rPr>
          <w:rStyle w:val="address"/>
          <w:rFonts w:eastAsiaTheme="majorEastAsia"/>
          <w:shd w:val="clear" w:color="auto" w:fill="FFFFFF"/>
        </w:rPr>
      </w:pPr>
      <w:r w:rsidRPr="00EB1DB4">
        <w:t>25/00748</w:t>
      </w:r>
      <w:r w:rsidRPr="00EB1DB4">
        <w:tab/>
      </w:r>
      <w:r w:rsidRPr="00EB1DB4">
        <w:rPr>
          <w:rStyle w:val="description"/>
          <w:rFonts w:eastAsiaTheme="majorEastAsia"/>
          <w:shd w:val="clear" w:color="auto" w:fill="FFFFFF"/>
        </w:rPr>
        <w:t xml:space="preserve">Erection of single storey extension to rear; construction of dormer to rear; increase in roof height; minor alterations to windows and doors; new render finish to external walls (retrospective) (AMENDED PLAN) (NEW </w:t>
      </w:r>
      <w:proofErr w:type="gramStart"/>
      <w:r w:rsidRPr="00EB1DB4">
        <w:rPr>
          <w:rStyle w:val="description"/>
          <w:rFonts w:eastAsiaTheme="majorEastAsia"/>
          <w:shd w:val="clear" w:color="auto" w:fill="FFFFFF"/>
        </w:rPr>
        <w:t>DESCRIPTION)</w:t>
      </w:r>
      <w:r w:rsidRPr="00EB1DB4">
        <w:rPr>
          <w:rStyle w:val="divider2"/>
          <w:rFonts w:eastAsiaTheme="majorEastAsia"/>
          <w:bdr w:val="none" w:sz="0" w:space="0" w:color="auto" w:frame="1"/>
          <w:shd w:val="clear" w:color="auto" w:fill="FFFFFF"/>
        </w:rPr>
        <w:t>|</w:t>
      </w:r>
      <w:proofErr w:type="gramEnd"/>
      <w:r w:rsidRPr="00EB1DB4">
        <w:rPr>
          <w:rStyle w:val="address"/>
          <w:rFonts w:eastAsiaTheme="majorEastAsia"/>
          <w:shd w:val="clear" w:color="auto" w:fill="FFFFFF"/>
        </w:rPr>
        <w:t xml:space="preserve">1 </w:t>
      </w:r>
      <w:proofErr w:type="spellStart"/>
      <w:r w:rsidRPr="00EB1DB4">
        <w:rPr>
          <w:rStyle w:val="address"/>
          <w:rFonts w:eastAsiaTheme="majorEastAsia"/>
          <w:shd w:val="clear" w:color="auto" w:fill="FFFFFF"/>
        </w:rPr>
        <w:t>Ashcourt</w:t>
      </w:r>
      <w:proofErr w:type="spellEnd"/>
      <w:r w:rsidRPr="00EB1DB4">
        <w:rPr>
          <w:rStyle w:val="address"/>
          <w:rFonts w:eastAsiaTheme="majorEastAsia"/>
          <w:shd w:val="clear" w:color="auto" w:fill="FFFFFF"/>
        </w:rPr>
        <w:t xml:space="preserve"> Drive Hornsea East Riding Of Yorkshire HU18 1EN</w:t>
      </w:r>
      <w:r w:rsidR="00BF1D2B">
        <w:rPr>
          <w:rStyle w:val="address"/>
          <w:rFonts w:eastAsiaTheme="majorEastAsia"/>
          <w:shd w:val="clear" w:color="auto" w:fill="FFFFFF"/>
        </w:rPr>
        <w:t xml:space="preserve"> – </w:t>
      </w:r>
      <w:r w:rsidR="00BF1D2B">
        <w:rPr>
          <w:rStyle w:val="address"/>
          <w:rFonts w:eastAsiaTheme="majorEastAsia"/>
          <w:b/>
          <w:bCs/>
          <w:shd w:val="clear" w:color="auto" w:fill="FFFFFF"/>
        </w:rPr>
        <w:t xml:space="preserve">RESOLVED </w:t>
      </w:r>
      <w:r w:rsidR="00BF1D2B">
        <w:rPr>
          <w:rStyle w:val="address"/>
          <w:rFonts w:eastAsiaTheme="majorEastAsia"/>
          <w:shd w:val="clear" w:color="auto" w:fill="FFFFFF"/>
        </w:rPr>
        <w:t xml:space="preserve">to refuse </w:t>
      </w:r>
      <w:r w:rsidR="00BF1D2B" w:rsidRPr="00BF1D2B">
        <w:rPr>
          <w:color w:val="000000"/>
          <w:shd w:val="clear" w:color="auto" w:fill="FFFFFF"/>
        </w:rPr>
        <w:t>as the size &amp; scale of the dormer is the same as the previous plans, of which we refused</w:t>
      </w:r>
      <w:r w:rsidR="00BF1D2B">
        <w:rPr>
          <w:rFonts w:ascii="Tahoma" w:hAnsi="Tahoma" w:cs="Tahoma"/>
          <w:color w:val="000000"/>
          <w:shd w:val="clear" w:color="auto" w:fill="FFFFFF"/>
        </w:rPr>
        <w:t>.</w:t>
      </w:r>
    </w:p>
    <w:p w14:paraId="295AA725" w14:textId="5ED41B90" w:rsidR="002B42F8" w:rsidRPr="00BF1D2B" w:rsidRDefault="002B42F8" w:rsidP="002B42F8">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25/01549</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Erection of 2 storey extension to side following demolition of single storey extension; erection porch and application of render finish to </w:t>
      </w:r>
      <w:proofErr w:type="spellStart"/>
      <w:r w:rsidRPr="00EB1DB4">
        <w:rPr>
          <w:rStyle w:val="description"/>
          <w:rFonts w:eastAsiaTheme="majorEastAsia"/>
          <w:shd w:val="clear" w:color="auto" w:fill="FFFFFF"/>
        </w:rPr>
        <w:t>front</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Redwoods</w:t>
      </w:r>
      <w:proofErr w:type="spellEnd"/>
      <w:r w:rsidRPr="00EB1DB4">
        <w:rPr>
          <w:rStyle w:val="address"/>
          <w:rFonts w:eastAsiaTheme="majorEastAsia"/>
          <w:shd w:val="clear" w:color="auto" w:fill="FFFFFF"/>
        </w:rPr>
        <w:t xml:space="preserve"> 42 Eastgate Hornsea East Riding Of Yorkshire HU18 1LW</w:t>
      </w:r>
      <w:r w:rsidR="00BF1D2B">
        <w:rPr>
          <w:rStyle w:val="address"/>
          <w:rFonts w:eastAsiaTheme="majorEastAsia"/>
          <w:shd w:val="clear" w:color="auto" w:fill="FFFFFF"/>
        </w:rPr>
        <w:t xml:space="preserve"> –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1747C4E5" w14:textId="77777777" w:rsidR="00BF1D2B" w:rsidRPr="00BF1D2B" w:rsidRDefault="002B42F8"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25/01849</w:t>
      </w:r>
      <w:r w:rsidRPr="00EB1DB4">
        <w:rPr>
          <w:rStyle w:val="address"/>
          <w:rFonts w:eastAsiaTheme="majorEastAsia"/>
          <w:shd w:val="clear" w:color="auto" w:fill="FFFFFF"/>
        </w:rPr>
        <w:tab/>
      </w:r>
      <w:r w:rsidRPr="00EB1DB4">
        <w:rPr>
          <w:rStyle w:val="description"/>
          <w:rFonts w:eastAsiaTheme="majorEastAsia"/>
          <w:shd w:val="clear" w:color="auto" w:fill="FFFFFF"/>
        </w:rPr>
        <w:t>Erection of porch to front following demolition of existing, new lantern light to flat roof over existing extension to rear, application of render to external walls and cladding to dormer and end gable (revised scheme to approval 25/00090/PLF) (Retrospective)</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 xml:space="preserve">1 </w:t>
      </w:r>
      <w:proofErr w:type="spellStart"/>
      <w:r w:rsidRPr="00EB1DB4">
        <w:rPr>
          <w:rStyle w:val="address"/>
          <w:rFonts w:eastAsiaTheme="majorEastAsia"/>
          <w:shd w:val="clear" w:color="auto" w:fill="FFFFFF"/>
        </w:rPr>
        <w:t>Sawley</w:t>
      </w:r>
      <w:proofErr w:type="spellEnd"/>
      <w:r w:rsidRPr="00EB1DB4">
        <w:rPr>
          <w:rStyle w:val="address"/>
          <w:rFonts w:eastAsiaTheme="majorEastAsia"/>
          <w:shd w:val="clear" w:color="auto" w:fill="FFFFFF"/>
        </w:rPr>
        <w:t xml:space="preserve"> Close Hornsea East Riding Of Yorkshire HU18 1EZ</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1777C548" w14:textId="4129A53D" w:rsidR="00BF1D2B" w:rsidRPr="00BF1D2B" w:rsidRDefault="002B42F8"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25/01951</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Change of use from Council Offices to Restaurant and Bar, erection of a single storey extension to rear and outdoor seating to front and </w:t>
      </w:r>
      <w:proofErr w:type="spellStart"/>
      <w:r w:rsidRPr="00EB1DB4">
        <w:rPr>
          <w:rStyle w:val="description"/>
          <w:rFonts w:eastAsiaTheme="majorEastAsia"/>
          <w:shd w:val="clear" w:color="auto" w:fill="FFFFFF"/>
        </w:rPr>
        <w:t>rear</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East</w:t>
      </w:r>
      <w:proofErr w:type="spellEnd"/>
      <w:r w:rsidRPr="00EB1DB4">
        <w:rPr>
          <w:rStyle w:val="address"/>
          <w:rFonts w:eastAsiaTheme="majorEastAsia"/>
          <w:shd w:val="clear" w:color="auto" w:fill="FFFFFF"/>
        </w:rPr>
        <w:t xml:space="preserve"> Riding Of Yorkshire Council Former Customer Service Centre Council Offices 75 Newbegin Hornsea East Riding Of Yorkshire</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7BACB42E" w14:textId="2CB34191" w:rsidR="002B42F8" w:rsidRPr="00EB1DB4" w:rsidRDefault="002B42F8" w:rsidP="002B42F8">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25/01911</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HORNSEA CONSERVATION AREA - Fell 1 no. Apple tree (T1) due to severe decay and is overhanging the neighbouring boundary, and Fell 1 no. Sycamore tree (T2) due to obstructing the development of the </w:t>
      </w:r>
      <w:proofErr w:type="spellStart"/>
      <w:r w:rsidRPr="00EB1DB4">
        <w:rPr>
          <w:rStyle w:val="description"/>
          <w:rFonts w:eastAsiaTheme="majorEastAsia"/>
          <w:shd w:val="clear" w:color="auto" w:fill="FFFFFF"/>
        </w:rPr>
        <w:t>garden</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East</w:t>
      </w:r>
      <w:proofErr w:type="spellEnd"/>
      <w:r w:rsidRPr="00EB1DB4">
        <w:rPr>
          <w:rStyle w:val="address"/>
          <w:rFonts w:eastAsiaTheme="majorEastAsia"/>
          <w:shd w:val="clear" w:color="auto" w:fill="FFFFFF"/>
        </w:rPr>
        <w:t xml:space="preserve"> Riding Of Yorkshire Council Former Customer Service Centre Council Offices 75 Newbegin Hornsea East Riding Of Yorkshire</w:t>
      </w:r>
      <w:r w:rsidR="00BF1D2B">
        <w:rPr>
          <w:rStyle w:val="address"/>
          <w:rFonts w:eastAsiaTheme="majorEastAsia"/>
          <w:shd w:val="clear" w:color="auto" w:fill="FFFFFF"/>
        </w:rPr>
        <w:t xml:space="preserve"> </w:t>
      </w:r>
      <w:bookmarkStart w:id="0" w:name="_Hlk205372649"/>
      <w:r w:rsidR="00BF1D2B">
        <w:rPr>
          <w:rStyle w:val="address"/>
          <w:rFonts w:eastAsiaTheme="majorEastAsia"/>
          <w:shd w:val="clear" w:color="auto" w:fill="FFFFFF"/>
        </w:rPr>
        <w:t xml:space="preserve">– </w:t>
      </w:r>
      <w:r w:rsidR="00BF1D2B" w:rsidRPr="00BF1D2B">
        <w:rPr>
          <w:rStyle w:val="address"/>
          <w:rFonts w:eastAsiaTheme="majorEastAsia"/>
          <w:b/>
          <w:bCs/>
          <w:shd w:val="clear" w:color="auto" w:fill="FFFFFF"/>
        </w:rPr>
        <w:t xml:space="preserve">RESOLVED </w:t>
      </w:r>
      <w:r w:rsidR="00BF1D2B">
        <w:rPr>
          <w:rStyle w:val="address"/>
          <w:rFonts w:eastAsiaTheme="majorEastAsia"/>
          <w:shd w:val="clear" w:color="auto" w:fill="FFFFFF"/>
        </w:rPr>
        <w:t>to support the Tree Officer</w:t>
      </w:r>
    </w:p>
    <w:bookmarkEnd w:id="0"/>
    <w:p w14:paraId="074987CB"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lastRenderedPageBreak/>
        <w:t>25/00483</w:t>
      </w:r>
      <w:r w:rsidRPr="00EB1DB4">
        <w:rPr>
          <w:rStyle w:val="address"/>
          <w:rFonts w:eastAsiaTheme="majorEastAsia"/>
          <w:shd w:val="clear" w:color="auto" w:fill="FFFFFF"/>
        </w:rPr>
        <w:tab/>
      </w:r>
      <w:r w:rsidRPr="00EB1DB4">
        <w:rPr>
          <w:rStyle w:val="description"/>
          <w:rFonts w:eastAsiaTheme="majorEastAsia"/>
          <w:shd w:val="clear" w:color="auto" w:fill="FFFFFF"/>
        </w:rPr>
        <w:t>Erection of single storey extension to side (retrospective)</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Miette Belvedere Park Hornsea East Riding Of Yorkshire HU18 1JJ</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36ECF46A"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25/01709</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Erection of first floor extension over existing garage to side and construction of first for </w:t>
      </w:r>
      <w:proofErr w:type="spellStart"/>
      <w:r w:rsidRPr="00EB1DB4">
        <w:rPr>
          <w:rStyle w:val="description"/>
          <w:rFonts w:eastAsiaTheme="majorEastAsia"/>
          <w:shd w:val="clear" w:color="auto" w:fill="FFFFFF"/>
        </w:rPr>
        <w:t>juilet</w:t>
      </w:r>
      <w:proofErr w:type="spellEnd"/>
      <w:r w:rsidRPr="00EB1DB4">
        <w:rPr>
          <w:rStyle w:val="description"/>
          <w:rFonts w:eastAsiaTheme="majorEastAsia"/>
          <w:shd w:val="clear" w:color="auto" w:fill="FFFFFF"/>
        </w:rPr>
        <w:t xml:space="preserve"> balcony to rear</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 xml:space="preserve">69 </w:t>
      </w:r>
      <w:proofErr w:type="spellStart"/>
      <w:r w:rsidRPr="00EB1DB4">
        <w:rPr>
          <w:rStyle w:val="address"/>
          <w:rFonts w:eastAsiaTheme="majorEastAsia"/>
          <w:shd w:val="clear" w:color="auto" w:fill="FFFFFF"/>
        </w:rPr>
        <w:t>Ashcourt</w:t>
      </w:r>
      <w:proofErr w:type="spellEnd"/>
      <w:r w:rsidRPr="00EB1DB4">
        <w:rPr>
          <w:rStyle w:val="address"/>
          <w:rFonts w:eastAsiaTheme="majorEastAsia"/>
          <w:shd w:val="clear" w:color="auto" w:fill="FFFFFF"/>
        </w:rPr>
        <w:t xml:space="preserve"> Drive Hornsea East Riding Of Yorkshire HU18 1HF</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5B53380C"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25/01653</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Renovation works to existing football pitch consisting of installation of replacement spectator barrier rail, repositioning of 3 floodlights and bases, construction of 2 team dugout shelters with stairs and handrail, construction of open equipment storage area and re-grading of existing </w:t>
      </w:r>
      <w:proofErr w:type="spellStart"/>
      <w:r w:rsidRPr="00EB1DB4">
        <w:rPr>
          <w:rStyle w:val="description"/>
          <w:rFonts w:eastAsiaTheme="majorEastAsia"/>
          <w:shd w:val="clear" w:color="auto" w:fill="FFFFFF"/>
        </w:rPr>
        <w:t>embankment</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Hollis</w:t>
      </w:r>
      <w:proofErr w:type="spellEnd"/>
      <w:r w:rsidRPr="00EB1DB4">
        <w:rPr>
          <w:rStyle w:val="address"/>
          <w:rFonts w:eastAsiaTheme="majorEastAsia"/>
          <w:shd w:val="clear" w:color="auto" w:fill="FFFFFF"/>
        </w:rPr>
        <w:t xml:space="preserve"> Recreation Ground Westwood Avenue Hornsea East Riding Of Yorkshire HU18 1EE</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65C6065D"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25/01570</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Variation of condition 16 (Restricted Delivery Hours) of Planning Permission 10/03793/STVAR (Variation of condition 33 of planning permission 09/00761/STPLF (Erection of a retail </w:t>
      </w:r>
      <w:proofErr w:type="spellStart"/>
      <w:r w:rsidRPr="00EB1DB4">
        <w:rPr>
          <w:rStyle w:val="description"/>
          <w:rFonts w:eastAsiaTheme="majorEastAsia"/>
          <w:shd w:val="clear" w:color="auto" w:fill="FFFFFF"/>
        </w:rPr>
        <w:t>foodstore</w:t>
      </w:r>
      <w:proofErr w:type="spellEnd"/>
      <w:r w:rsidRPr="00EB1DB4">
        <w:rPr>
          <w:rStyle w:val="description"/>
          <w:rFonts w:eastAsiaTheme="majorEastAsia"/>
          <w:shd w:val="clear" w:color="auto" w:fill="FFFFFF"/>
        </w:rPr>
        <w:t xml:space="preserve"> (Class A1) and petrol filling station with associated works including parking, landscaping and highway works relating to proposed highway improvements) to allow deliveries to the store from 0700 on Sundays and Bank </w:t>
      </w:r>
      <w:proofErr w:type="spellStart"/>
      <w:r w:rsidRPr="00EB1DB4">
        <w:rPr>
          <w:rStyle w:val="description"/>
          <w:rFonts w:eastAsiaTheme="majorEastAsia"/>
          <w:shd w:val="clear" w:color="auto" w:fill="FFFFFF"/>
        </w:rPr>
        <w:t>Holidays</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TESCO</w:t>
      </w:r>
      <w:proofErr w:type="spellEnd"/>
      <w:r w:rsidRPr="00EB1DB4">
        <w:rPr>
          <w:rStyle w:val="address"/>
          <w:rFonts w:eastAsiaTheme="majorEastAsia"/>
          <w:shd w:val="clear" w:color="auto" w:fill="FFFFFF"/>
        </w:rPr>
        <w:t xml:space="preserve"> Southgate Hornsea East Riding Of Yorkshire HU18 1RE</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1F39AE89"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25/01859</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Erection of single storey garage extension to side and conversion of existing garage to </w:t>
      </w:r>
      <w:proofErr w:type="spellStart"/>
      <w:r w:rsidRPr="00EB1DB4">
        <w:rPr>
          <w:rStyle w:val="description"/>
          <w:rFonts w:eastAsiaTheme="majorEastAsia"/>
          <w:shd w:val="clear" w:color="auto" w:fill="FFFFFF"/>
        </w:rPr>
        <w:t>accommodation</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Routenburn</w:t>
      </w:r>
      <w:proofErr w:type="spellEnd"/>
      <w:r w:rsidRPr="00EB1DB4">
        <w:rPr>
          <w:rStyle w:val="address"/>
          <w:rFonts w:eastAsiaTheme="majorEastAsia"/>
          <w:shd w:val="clear" w:color="auto" w:fill="FFFFFF"/>
        </w:rPr>
        <w:t xml:space="preserve"> Strawberry Gardens Hornsea East Riding Of Yorkshire HU18 1US</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4E1C230C" w14:textId="77777777" w:rsidR="00BF1D2B" w:rsidRPr="00BF1D2B"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25/01390</w:t>
      </w:r>
      <w:r w:rsidRPr="00EB1DB4">
        <w:rPr>
          <w:rStyle w:val="address"/>
          <w:rFonts w:eastAsiaTheme="majorEastAsia"/>
          <w:shd w:val="clear" w:color="auto" w:fill="FFFFFF"/>
        </w:rPr>
        <w:tab/>
      </w:r>
      <w:r w:rsidRPr="00EB1DB4">
        <w:rPr>
          <w:rStyle w:val="description"/>
          <w:rFonts w:eastAsiaTheme="majorEastAsia"/>
          <w:shd w:val="clear" w:color="auto" w:fill="FFFFFF"/>
        </w:rPr>
        <w:t>Erection of a single storey extension to rear</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31 Avocet Close Hornsea East Riding Of Yorkshire HU18 1LG</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Pr>
          <w:rStyle w:val="address"/>
          <w:rFonts w:eastAsiaTheme="majorEastAsia"/>
          <w:b/>
          <w:bCs/>
          <w:shd w:val="clear" w:color="auto" w:fill="FFFFFF"/>
        </w:rPr>
        <w:t>RESOLVED</w:t>
      </w:r>
      <w:r w:rsidR="00BF1D2B">
        <w:rPr>
          <w:rStyle w:val="address"/>
          <w:rFonts w:eastAsiaTheme="majorEastAsia"/>
          <w:shd w:val="clear" w:color="auto" w:fill="FFFFFF"/>
        </w:rPr>
        <w:t xml:space="preserve"> to support</w:t>
      </w:r>
    </w:p>
    <w:p w14:paraId="7CC542C6" w14:textId="77777777" w:rsidR="00BF1D2B" w:rsidRPr="00EB1DB4"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25/02025</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HORNSEA CONSERVATION AREA - Crown reduce 1 no. Sycamore tree (T1) by removing 3 no. limbs due to encroaching the neighbouring roof and associated concern over structural </w:t>
      </w:r>
      <w:proofErr w:type="spellStart"/>
      <w:r w:rsidRPr="00EB1DB4">
        <w:rPr>
          <w:rStyle w:val="description"/>
          <w:rFonts w:eastAsiaTheme="majorEastAsia"/>
          <w:shd w:val="clear" w:color="auto" w:fill="FFFFFF"/>
        </w:rPr>
        <w:t>failure</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The</w:t>
      </w:r>
      <w:proofErr w:type="spellEnd"/>
      <w:r w:rsidRPr="00EB1DB4">
        <w:rPr>
          <w:rStyle w:val="address"/>
          <w:rFonts w:eastAsiaTheme="majorEastAsia"/>
          <w:shd w:val="clear" w:color="auto" w:fill="FFFFFF"/>
        </w:rPr>
        <w:t xml:space="preserve"> Pillars 32 Westgate Hornsea East Riding Of Yorkshire HU18 1BP</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sidRPr="00BF1D2B">
        <w:rPr>
          <w:rStyle w:val="address"/>
          <w:rFonts w:eastAsiaTheme="majorEastAsia"/>
          <w:b/>
          <w:bCs/>
          <w:shd w:val="clear" w:color="auto" w:fill="FFFFFF"/>
        </w:rPr>
        <w:t xml:space="preserve">RESOLVED </w:t>
      </w:r>
      <w:r w:rsidR="00BF1D2B">
        <w:rPr>
          <w:rStyle w:val="address"/>
          <w:rFonts w:eastAsiaTheme="majorEastAsia"/>
          <w:shd w:val="clear" w:color="auto" w:fill="FFFFFF"/>
        </w:rPr>
        <w:t>to support the Tree Officer</w:t>
      </w:r>
    </w:p>
    <w:p w14:paraId="0B2A5C45" w14:textId="77777777" w:rsidR="00BF1D2B" w:rsidRPr="00EB1DB4"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25/02026</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HORNSEA CONSERVATION AREA - Fell 2 no. Larch trees (T1 and T2) to ground level due to concerns over structural integrity and associated structural damage to a retaining </w:t>
      </w:r>
      <w:proofErr w:type="spellStart"/>
      <w:r w:rsidRPr="00EB1DB4">
        <w:rPr>
          <w:rStyle w:val="description"/>
          <w:rFonts w:eastAsiaTheme="majorEastAsia"/>
          <w:shd w:val="clear" w:color="auto" w:fill="FFFFFF"/>
        </w:rPr>
        <w:t>wall</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Tudor</w:t>
      </w:r>
      <w:proofErr w:type="spellEnd"/>
      <w:r w:rsidRPr="00EB1DB4">
        <w:rPr>
          <w:rStyle w:val="address"/>
          <w:rFonts w:eastAsiaTheme="majorEastAsia"/>
          <w:shd w:val="clear" w:color="auto" w:fill="FFFFFF"/>
        </w:rPr>
        <w:t xml:space="preserve"> Mead 11 Eastgate Hornsea East Riding Of Yorkshire HU18 1DN</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sidRPr="00BF1D2B">
        <w:rPr>
          <w:rStyle w:val="address"/>
          <w:rFonts w:eastAsiaTheme="majorEastAsia"/>
          <w:b/>
          <w:bCs/>
          <w:shd w:val="clear" w:color="auto" w:fill="FFFFFF"/>
        </w:rPr>
        <w:t xml:space="preserve">RESOLVED </w:t>
      </w:r>
      <w:r w:rsidR="00BF1D2B">
        <w:rPr>
          <w:rStyle w:val="address"/>
          <w:rFonts w:eastAsiaTheme="majorEastAsia"/>
          <w:shd w:val="clear" w:color="auto" w:fill="FFFFFF"/>
        </w:rPr>
        <w:t>to support the Tree Officer</w:t>
      </w:r>
    </w:p>
    <w:p w14:paraId="7FDB0DFB" w14:textId="77777777" w:rsidR="00BF1D2B" w:rsidRPr="00EB1DB4" w:rsidRDefault="005B1203" w:rsidP="00BF1D2B">
      <w:pPr>
        <w:ind w:left="1440" w:hanging="1440"/>
        <w:jc w:val="both"/>
        <w:rPr>
          <w:rStyle w:val="address"/>
          <w:rFonts w:eastAsiaTheme="majorEastAsia"/>
          <w:shd w:val="clear" w:color="auto" w:fill="FFFFFF"/>
        </w:rPr>
      </w:pPr>
      <w:r w:rsidRPr="00EB1DB4">
        <w:rPr>
          <w:rStyle w:val="address"/>
          <w:rFonts w:eastAsiaTheme="majorEastAsia"/>
          <w:shd w:val="clear" w:color="auto" w:fill="FFFFFF"/>
        </w:rPr>
        <w:t>25/01601</w:t>
      </w:r>
      <w:r w:rsidRPr="00EB1DB4">
        <w:rPr>
          <w:rStyle w:val="address"/>
          <w:rFonts w:eastAsiaTheme="majorEastAsia"/>
          <w:shd w:val="clear" w:color="auto" w:fill="FFFFFF"/>
        </w:rPr>
        <w:tab/>
      </w:r>
      <w:r w:rsidRPr="00EB1DB4">
        <w:rPr>
          <w:rStyle w:val="description"/>
          <w:rFonts w:eastAsiaTheme="majorEastAsia"/>
          <w:shd w:val="clear" w:color="auto" w:fill="FFFFFF"/>
        </w:rPr>
        <w:t xml:space="preserve">TPO - HORNSEA NO. 3 - 1978 (REF 49) A1 - Crown reduce 2no. Lime trees by 3 metres (10 feet) with removal of branches at 1.8m above ground level as the trees are leaning and there are risks of damage if they were to fail in high wind, and the low level branches could damage vehicles </w:t>
      </w:r>
      <w:proofErr w:type="spellStart"/>
      <w:r w:rsidRPr="00EB1DB4">
        <w:rPr>
          <w:rStyle w:val="description"/>
          <w:rFonts w:eastAsiaTheme="majorEastAsia"/>
          <w:shd w:val="clear" w:color="auto" w:fill="FFFFFF"/>
        </w:rPr>
        <w:t>below</w:t>
      </w:r>
      <w:r w:rsidRPr="00EB1DB4">
        <w:rPr>
          <w:rStyle w:val="divider2"/>
          <w:rFonts w:eastAsiaTheme="majorEastAsia"/>
          <w:bdr w:val="none" w:sz="0" w:space="0" w:color="auto" w:frame="1"/>
          <w:shd w:val="clear" w:color="auto" w:fill="FFFFFF"/>
        </w:rPr>
        <w:t>|</w:t>
      </w:r>
      <w:r w:rsidRPr="00EB1DB4">
        <w:rPr>
          <w:rStyle w:val="address"/>
          <w:rFonts w:eastAsiaTheme="majorEastAsia"/>
          <w:shd w:val="clear" w:color="auto" w:fill="FFFFFF"/>
        </w:rPr>
        <w:t>Pelham</w:t>
      </w:r>
      <w:proofErr w:type="spellEnd"/>
      <w:r w:rsidRPr="00EB1DB4">
        <w:rPr>
          <w:rStyle w:val="address"/>
          <w:rFonts w:eastAsiaTheme="majorEastAsia"/>
          <w:shd w:val="clear" w:color="auto" w:fill="FFFFFF"/>
        </w:rPr>
        <w:t xml:space="preserve"> House 3 Northumberland Avenue Hornsea East Riding Of Yorkshire HU18 1EQ</w:t>
      </w:r>
      <w:r w:rsidR="00BF1D2B">
        <w:rPr>
          <w:rStyle w:val="address"/>
          <w:rFonts w:eastAsiaTheme="majorEastAsia"/>
          <w:shd w:val="clear" w:color="auto" w:fill="FFFFFF"/>
        </w:rPr>
        <w:t xml:space="preserve"> </w:t>
      </w:r>
      <w:r w:rsidR="00BF1D2B">
        <w:rPr>
          <w:rStyle w:val="address"/>
          <w:rFonts w:eastAsiaTheme="majorEastAsia"/>
          <w:shd w:val="clear" w:color="auto" w:fill="FFFFFF"/>
        </w:rPr>
        <w:t xml:space="preserve">– </w:t>
      </w:r>
      <w:r w:rsidR="00BF1D2B" w:rsidRPr="00BF1D2B">
        <w:rPr>
          <w:rStyle w:val="address"/>
          <w:rFonts w:eastAsiaTheme="majorEastAsia"/>
          <w:b/>
          <w:bCs/>
          <w:shd w:val="clear" w:color="auto" w:fill="FFFFFF"/>
        </w:rPr>
        <w:t xml:space="preserve">RESOLVED </w:t>
      </w:r>
      <w:r w:rsidR="00BF1D2B">
        <w:rPr>
          <w:rStyle w:val="address"/>
          <w:rFonts w:eastAsiaTheme="majorEastAsia"/>
          <w:shd w:val="clear" w:color="auto" w:fill="FFFFFF"/>
        </w:rPr>
        <w:t>to support the Tree Officer</w:t>
      </w:r>
    </w:p>
    <w:p w14:paraId="70E034BD" w14:textId="11B440BC" w:rsidR="005B1203" w:rsidRPr="00EB1DB4" w:rsidRDefault="005B1203" w:rsidP="005B1203">
      <w:pPr>
        <w:ind w:left="1440" w:hanging="1440"/>
        <w:jc w:val="both"/>
        <w:rPr>
          <w:rStyle w:val="address"/>
          <w:rFonts w:eastAsiaTheme="majorEastAsia"/>
          <w:shd w:val="clear" w:color="auto" w:fill="FFFFFF"/>
        </w:rPr>
      </w:pPr>
    </w:p>
    <w:p w14:paraId="64543177" w14:textId="77777777" w:rsidR="005B1203" w:rsidRDefault="005B1203" w:rsidP="005B1203">
      <w:pPr>
        <w:ind w:left="2160" w:hanging="2160"/>
        <w:jc w:val="both"/>
      </w:pPr>
    </w:p>
    <w:p w14:paraId="0CFA9759" w14:textId="77777777" w:rsidR="005B1203" w:rsidRDefault="005B1203" w:rsidP="005B1203">
      <w:pPr>
        <w:jc w:val="center"/>
        <w:rPr>
          <w:b/>
          <w:sz w:val="28"/>
          <w:szCs w:val="28"/>
          <w:u w:val="single"/>
        </w:rPr>
      </w:pPr>
    </w:p>
    <w:p w14:paraId="048CE124" w14:textId="77777777" w:rsidR="005B1203" w:rsidRDefault="005B1203" w:rsidP="005B1203">
      <w:pPr>
        <w:jc w:val="center"/>
        <w:rPr>
          <w:b/>
          <w:sz w:val="28"/>
          <w:szCs w:val="28"/>
          <w:u w:val="single"/>
        </w:rPr>
      </w:pPr>
      <w:r>
        <w:rPr>
          <w:b/>
          <w:sz w:val="28"/>
          <w:szCs w:val="28"/>
          <w:u w:val="single"/>
        </w:rPr>
        <w:t xml:space="preserve"> ‘Decisions taken by the Planning Authority for noting’</w:t>
      </w:r>
    </w:p>
    <w:p w14:paraId="2BA5D136" w14:textId="77777777" w:rsidR="005B1203" w:rsidRPr="00E210E7" w:rsidRDefault="005B1203" w:rsidP="005B1203">
      <w:pPr>
        <w:jc w:val="both"/>
        <w:rPr>
          <w:b/>
          <w:sz w:val="36"/>
          <w:szCs w:val="36"/>
        </w:rPr>
      </w:pPr>
      <w:r>
        <w:rPr>
          <w:b/>
          <w:sz w:val="36"/>
          <w:szCs w:val="36"/>
        </w:rPr>
        <w:t>(B)</w:t>
      </w:r>
    </w:p>
    <w:p w14:paraId="1357C1C3" w14:textId="77777777" w:rsidR="005B1203" w:rsidRPr="00EB1DB4" w:rsidRDefault="005B1203" w:rsidP="005B1203">
      <w:pPr>
        <w:autoSpaceDE w:val="0"/>
        <w:autoSpaceDN w:val="0"/>
        <w:adjustRightInd w:val="0"/>
        <w:ind w:left="1440" w:hanging="1440"/>
        <w:jc w:val="both"/>
        <w:rPr>
          <w:lang w:eastAsia="en-GB"/>
        </w:rPr>
      </w:pPr>
      <w:r w:rsidRPr="00EB1DB4">
        <w:rPr>
          <w:bCs/>
        </w:rPr>
        <w:t>25/01033</w:t>
      </w:r>
      <w:r w:rsidRPr="00EB1DB4">
        <w:rPr>
          <w:bCs/>
        </w:rPr>
        <w:tab/>
      </w:r>
      <w:r w:rsidRPr="00EB1DB4">
        <w:rPr>
          <w:lang w:eastAsia="en-GB"/>
        </w:rPr>
        <w:t xml:space="preserve">Change of use of existing storage and workshop areas to rear of existing jewellers to form self-contained apartment, installation of new windows and doors, construction of new window and internal alterations </w:t>
      </w:r>
      <w:r w:rsidRPr="00EB1DB4">
        <w:rPr>
          <w:b/>
          <w:bCs/>
          <w:lang w:eastAsia="en-GB"/>
        </w:rPr>
        <w:t xml:space="preserve">Location: </w:t>
      </w:r>
      <w:r w:rsidRPr="00EB1DB4">
        <w:rPr>
          <w:lang w:eastAsia="en-GB"/>
        </w:rPr>
        <w:t>Robert Harvatt And Sons Jewellers 4 Market Place Hornsea East Riding</w:t>
      </w:r>
      <w:r>
        <w:rPr>
          <w:lang w:eastAsia="en-GB"/>
        </w:rPr>
        <w:t xml:space="preserve"> </w:t>
      </w:r>
      <w:r w:rsidRPr="00EB1DB4">
        <w:rPr>
          <w:lang w:eastAsia="en-GB"/>
        </w:rPr>
        <w:t xml:space="preserve">Of Yorkshire HU18 1AW </w:t>
      </w:r>
    </w:p>
    <w:p w14:paraId="28B111B6" w14:textId="77777777" w:rsidR="005B1203" w:rsidRPr="00EB1DB4" w:rsidRDefault="005B1203" w:rsidP="005B1203">
      <w:pPr>
        <w:jc w:val="right"/>
        <w:rPr>
          <w:b/>
        </w:rPr>
      </w:pPr>
      <w:r w:rsidRPr="00EB1DB4">
        <w:rPr>
          <w:b/>
        </w:rPr>
        <w:t>GRANTED</w:t>
      </w:r>
    </w:p>
    <w:p w14:paraId="2C012B9D" w14:textId="77777777" w:rsidR="005B1203" w:rsidRPr="00EB1DB4" w:rsidRDefault="005B1203" w:rsidP="005B1203">
      <w:pPr>
        <w:autoSpaceDE w:val="0"/>
        <w:autoSpaceDN w:val="0"/>
        <w:adjustRightInd w:val="0"/>
        <w:ind w:left="1418" w:hanging="1418"/>
        <w:jc w:val="both"/>
      </w:pPr>
      <w:r w:rsidRPr="00EB1DB4">
        <w:lastRenderedPageBreak/>
        <w:t>21/04394</w:t>
      </w:r>
      <w:r w:rsidRPr="00EB1DB4">
        <w:tab/>
      </w:r>
      <w:r w:rsidRPr="00EB1DB4">
        <w:rPr>
          <w:lang w:eastAsia="en-GB"/>
        </w:rPr>
        <w:t>Erection of a dwelling with car port and access through an existing</w:t>
      </w:r>
      <w:r>
        <w:rPr>
          <w:lang w:eastAsia="en-GB"/>
        </w:rPr>
        <w:t xml:space="preserve"> </w:t>
      </w:r>
      <w:r w:rsidRPr="00EB1DB4">
        <w:rPr>
          <w:lang w:eastAsia="en-GB"/>
        </w:rPr>
        <w:t>gate/entrance and associated works</w:t>
      </w:r>
      <w:r>
        <w:rPr>
          <w:lang w:eastAsia="en-GB"/>
        </w:rPr>
        <w:t xml:space="preserve"> </w:t>
      </w:r>
      <w:r w:rsidRPr="00EB1DB4">
        <w:rPr>
          <w:b/>
          <w:bCs/>
          <w:lang w:eastAsia="en-GB"/>
        </w:rPr>
        <w:t xml:space="preserve">Location: </w:t>
      </w:r>
      <w:r w:rsidRPr="00EB1DB4">
        <w:rPr>
          <w:lang w:eastAsia="en-GB"/>
        </w:rPr>
        <w:t xml:space="preserve">Land South West Of </w:t>
      </w:r>
      <w:proofErr w:type="spellStart"/>
      <w:r w:rsidRPr="00EB1DB4">
        <w:rPr>
          <w:lang w:eastAsia="en-GB"/>
        </w:rPr>
        <w:t>Southorpe</w:t>
      </w:r>
      <w:proofErr w:type="spellEnd"/>
      <w:r w:rsidRPr="00EB1DB4">
        <w:rPr>
          <w:lang w:eastAsia="en-GB"/>
        </w:rPr>
        <w:t xml:space="preserve"> Lodge Hull Road Hornsea East Riding</w:t>
      </w:r>
      <w:r>
        <w:rPr>
          <w:lang w:eastAsia="en-GB"/>
        </w:rPr>
        <w:t xml:space="preserve"> </w:t>
      </w:r>
      <w:r w:rsidRPr="00EB1DB4">
        <w:rPr>
          <w:lang w:eastAsia="en-GB"/>
        </w:rPr>
        <w:t>Of Yorkshire HU18 1RJ</w:t>
      </w:r>
    </w:p>
    <w:p w14:paraId="43F2FE3A" w14:textId="77777777" w:rsidR="005B1203" w:rsidRPr="00EB1DB4" w:rsidRDefault="005B1203" w:rsidP="005B1203">
      <w:pPr>
        <w:jc w:val="right"/>
        <w:rPr>
          <w:b/>
        </w:rPr>
      </w:pPr>
      <w:r w:rsidRPr="00EB1DB4">
        <w:rPr>
          <w:b/>
        </w:rPr>
        <w:t>GRANTED</w:t>
      </w:r>
    </w:p>
    <w:p w14:paraId="5C0FC8E4" w14:textId="77777777" w:rsidR="005B1203" w:rsidRPr="00EB1DB4" w:rsidRDefault="005B1203" w:rsidP="005B1203">
      <w:pPr>
        <w:autoSpaceDE w:val="0"/>
        <w:autoSpaceDN w:val="0"/>
        <w:adjustRightInd w:val="0"/>
        <w:ind w:left="1440" w:hanging="1440"/>
        <w:jc w:val="both"/>
        <w:rPr>
          <w:bCs/>
        </w:rPr>
      </w:pPr>
      <w:r w:rsidRPr="00EB1DB4">
        <w:rPr>
          <w:bCs/>
        </w:rPr>
        <w:t>25/00300</w:t>
      </w:r>
      <w:r w:rsidRPr="00EB1DB4">
        <w:rPr>
          <w:bCs/>
        </w:rPr>
        <w:tab/>
      </w:r>
      <w:r w:rsidRPr="00EB1DB4">
        <w:rPr>
          <w:lang w:eastAsia="en-GB"/>
        </w:rPr>
        <w:t>Erection of 2 storey extension to side to allow new commercial unit at</w:t>
      </w:r>
      <w:r>
        <w:rPr>
          <w:lang w:eastAsia="en-GB"/>
        </w:rPr>
        <w:t xml:space="preserve"> </w:t>
      </w:r>
      <w:r w:rsidRPr="00EB1DB4">
        <w:rPr>
          <w:lang w:eastAsia="en-GB"/>
        </w:rPr>
        <w:t>ground floor and new residential unit at first floor following demolition of</w:t>
      </w:r>
      <w:r>
        <w:rPr>
          <w:lang w:eastAsia="en-GB"/>
        </w:rPr>
        <w:t xml:space="preserve"> </w:t>
      </w:r>
      <w:r w:rsidRPr="00EB1DB4">
        <w:rPr>
          <w:lang w:eastAsia="en-GB"/>
        </w:rPr>
        <w:t>existing garage/store to side and construction of new window to front</w:t>
      </w:r>
      <w:r>
        <w:rPr>
          <w:lang w:eastAsia="en-GB"/>
        </w:rPr>
        <w:t xml:space="preserve"> </w:t>
      </w:r>
      <w:r w:rsidRPr="00EB1DB4">
        <w:rPr>
          <w:b/>
          <w:bCs/>
          <w:lang w:eastAsia="en-GB"/>
        </w:rPr>
        <w:t xml:space="preserve">Location: </w:t>
      </w:r>
      <w:r w:rsidRPr="00EB1DB4">
        <w:rPr>
          <w:lang w:eastAsia="en-GB"/>
        </w:rPr>
        <w:t>1 The Greenway Hornsea East Riding Of Yorkshire HU18 1SL</w:t>
      </w:r>
    </w:p>
    <w:p w14:paraId="649ABA27" w14:textId="77777777" w:rsidR="005B1203" w:rsidRPr="00EB1DB4" w:rsidRDefault="005B1203" w:rsidP="005B1203">
      <w:pPr>
        <w:ind w:left="2160" w:hanging="2160"/>
        <w:jc w:val="right"/>
        <w:rPr>
          <w:b/>
        </w:rPr>
      </w:pPr>
      <w:r w:rsidRPr="00EB1DB4">
        <w:rPr>
          <w:b/>
        </w:rPr>
        <w:t>GRANTED</w:t>
      </w:r>
    </w:p>
    <w:p w14:paraId="1EE45684" w14:textId="77777777" w:rsidR="005B1203" w:rsidRPr="00EB1DB4" w:rsidRDefault="005B1203" w:rsidP="005B1203">
      <w:pPr>
        <w:autoSpaceDE w:val="0"/>
        <w:autoSpaceDN w:val="0"/>
        <w:adjustRightInd w:val="0"/>
        <w:ind w:left="1440" w:hanging="1440"/>
        <w:jc w:val="both"/>
        <w:rPr>
          <w:bCs/>
        </w:rPr>
      </w:pPr>
      <w:r w:rsidRPr="00EB1DB4">
        <w:rPr>
          <w:bCs/>
        </w:rPr>
        <w:t>25/01132</w:t>
      </w:r>
      <w:r w:rsidRPr="00EB1DB4">
        <w:rPr>
          <w:bCs/>
        </w:rPr>
        <w:tab/>
      </w:r>
      <w:r w:rsidRPr="00EB1DB4">
        <w:rPr>
          <w:lang w:eastAsia="en-GB"/>
        </w:rPr>
        <w:t>Erection of electric substation</w:t>
      </w:r>
      <w:r>
        <w:rPr>
          <w:lang w:eastAsia="en-GB"/>
        </w:rPr>
        <w:t xml:space="preserve"> </w:t>
      </w:r>
      <w:r w:rsidRPr="00EB1DB4">
        <w:rPr>
          <w:b/>
          <w:bCs/>
          <w:lang w:eastAsia="en-GB"/>
        </w:rPr>
        <w:t xml:space="preserve">Location: </w:t>
      </w:r>
      <w:r w:rsidRPr="00EB1DB4">
        <w:rPr>
          <w:lang w:eastAsia="en-GB"/>
        </w:rPr>
        <w:t>Reception Longbeach Leisure Park Hornsea Burton Road Hornsea East</w:t>
      </w:r>
      <w:r>
        <w:rPr>
          <w:lang w:eastAsia="en-GB"/>
        </w:rPr>
        <w:t xml:space="preserve"> </w:t>
      </w:r>
      <w:r w:rsidRPr="00EB1DB4">
        <w:rPr>
          <w:lang w:eastAsia="en-GB"/>
        </w:rPr>
        <w:t>Riding Of Yorkshire HU18 1TL</w:t>
      </w:r>
    </w:p>
    <w:p w14:paraId="38D7D275" w14:textId="77777777" w:rsidR="005B1203" w:rsidRPr="00EB1DB4" w:rsidRDefault="005B1203" w:rsidP="005B1203">
      <w:pPr>
        <w:ind w:left="2160" w:hanging="2160"/>
        <w:jc w:val="right"/>
        <w:rPr>
          <w:b/>
        </w:rPr>
      </w:pPr>
      <w:r w:rsidRPr="00EB1DB4">
        <w:rPr>
          <w:b/>
        </w:rPr>
        <w:t>GRANTED</w:t>
      </w:r>
    </w:p>
    <w:p w14:paraId="4AB19770" w14:textId="77777777" w:rsidR="005B1203" w:rsidRPr="00EB1DB4" w:rsidRDefault="005B1203" w:rsidP="005B1203">
      <w:pPr>
        <w:autoSpaceDE w:val="0"/>
        <w:autoSpaceDN w:val="0"/>
        <w:adjustRightInd w:val="0"/>
        <w:ind w:left="1440" w:hanging="1440"/>
        <w:jc w:val="both"/>
        <w:rPr>
          <w:bCs/>
        </w:rPr>
      </w:pPr>
      <w:r w:rsidRPr="00EB1DB4">
        <w:rPr>
          <w:bCs/>
        </w:rPr>
        <w:t>25/01422</w:t>
      </w:r>
      <w:r w:rsidRPr="00EB1DB4">
        <w:rPr>
          <w:bCs/>
        </w:rPr>
        <w:tab/>
      </w:r>
      <w:r w:rsidRPr="00EB1DB4">
        <w:rPr>
          <w:lang w:eastAsia="en-GB"/>
        </w:rPr>
        <w:t xml:space="preserve">Siting of a </w:t>
      </w:r>
      <w:proofErr w:type="spellStart"/>
      <w:r w:rsidRPr="00EB1DB4">
        <w:rPr>
          <w:lang w:eastAsia="en-GB"/>
        </w:rPr>
        <w:t>portakabin</w:t>
      </w:r>
      <w:proofErr w:type="spellEnd"/>
      <w:r w:rsidRPr="00EB1DB4">
        <w:rPr>
          <w:lang w:eastAsia="en-GB"/>
        </w:rPr>
        <w:t xml:space="preserve"> store, shed and additional hardstanding</w:t>
      </w:r>
      <w:r>
        <w:rPr>
          <w:lang w:eastAsia="en-GB"/>
        </w:rPr>
        <w:t xml:space="preserve"> </w:t>
      </w:r>
      <w:r w:rsidRPr="00EB1DB4">
        <w:rPr>
          <w:lang w:eastAsia="en-GB"/>
        </w:rPr>
        <w:t xml:space="preserve">(Retrospective </w:t>
      </w:r>
      <w:r>
        <w:rPr>
          <w:lang w:eastAsia="en-GB"/>
        </w:rPr>
        <w:t xml:space="preserve">  </w:t>
      </w:r>
      <w:r w:rsidRPr="00EB1DB4">
        <w:rPr>
          <w:lang w:eastAsia="en-GB"/>
        </w:rPr>
        <w:t>Application)</w:t>
      </w:r>
      <w:r>
        <w:rPr>
          <w:lang w:eastAsia="en-GB"/>
        </w:rPr>
        <w:t xml:space="preserve"> </w:t>
      </w:r>
      <w:r w:rsidRPr="00EB1DB4">
        <w:rPr>
          <w:b/>
          <w:bCs/>
          <w:lang w:eastAsia="en-GB"/>
        </w:rPr>
        <w:t xml:space="preserve">Location: </w:t>
      </w:r>
      <w:r w:rsidRPr="00EB1DB4">
        <w:rPr>
          <w:lang w:eastAsia="en-GB"/>
        </w:rPr>
        <w:t>Hornsea Hand Car Wash Old Bridge Road Hornsea East Riding Of</w:t>
      </w:r>
      <w:r>
        <w:rPr>
          <w:lang w:eastAsia="en-GB"/>
        </w:rPr>
        <w:t xml:space="preserve"> </w:t>
      </w:r>
      <w:r w:rsidRPr="00EB1DB4">
        <w:rPr>
          <w:lang w:eastAsia="en-GB"/>
        </w:rPr>
        <w:t>Yorkshire HU18 1RP</w:t>
      </w:r>
    </w:p>
    <w:p w14:paraId="1A0B81BA" w14:textId="77777777" w:rsidR="005B1203" w:rsidRPr="00EB1DB4" w:rsidRDefault="005B1203" w:rsidP="005B1203">
      <w:pPr>
        <w:ind w:left="2160" w:hanging="2160"/>
        <w:jc w:val="right"/>
        <w:rPr>
          <w:b/>
        </w:rPr>
      </w:pPr>
      <w:r w:rsidRPr="00EB1DB4">
        <w:rPr>
          <w:b/>
        </w:rPr>
        <w:t>REFUSED</w:t>
      </w:r>
    </w:p>
    <w:p w14:paraId="53ED2FD8" w14:textId="77777777" w:rsidR="00FC3F2D" w:rsidRDefault="00FC3F2D" w:rsidP="00FC3F2D">
      <w:pPr>
        <w:jc w:val="both"/>
        <w:rPr>
          <w:b/>
        </w:rPr>
      </w:pPr>
    </w:p>
    <w:p w14:paraId="4598ACF2" w14:textId="77777777" w:rsidR="00BF1D2B" w:rsidRDefault="00BF1D2B" w:rsidP="00FC3F2D">
      <w:pPr>
        <w:jc w:val="both"/>
        <w:rPr>
          <w:b/>
        </w:rPr>
      </w:pPr>
    </w:p>
    <w:p w14:paraId="74362949" w14:textId="77777777" w:rsidR="00BF1D2B" w:rsidRDefault="00BF1D2B" w:rsidP="00FC3F2D">
      <w:pPr>
        <w:jc w:val="both"/>
        <w:rPr>
          <w:b/>
        </w:rPr>
      </w:pPr>
    </w:p>
    <w:p w14:paraId="506E812A" w14:textId="77777777" w:rsidR="00BF1D2B" w:rsidRDefault="00BF1D2B" w:rsidP="00FC3F2D">
      <w:pPr>
        <w:jc w:val="both"/>
        <w:rPr>
          <w:b/>
        </w:rPr>
      </w:pPr>
    </w:p>
    <w:p w14:paraId="4249F8DA" w14:textId="77777777" w:rsidR="00BF1D2B" w:rsidRDefault="00BF1D2B" w:rsidP="00FC3F2D">
      <w:pPr>
        <w:jc w:val="both"/>
        <w:rPr>
          <w:b/>
        </w:rPr>
      </w:pPr>
    </w:p>
    <w:p w14:paraId="6AC3A7FC" w14:textId="77777777" w:rsidR="00BF1D2B" w:rsidRDefault="00BF1D2B" w:rsidP="00FC3F2D">
      <w:pPr>
        <w:jc w:val="both"/>
        <w:rPr>
          <w:b/>
        </w:rPr>
      </w:pPr>
    </w:p>
    <w:p w14:paraId="4E2F65EE" w14:textId="77777777" w:rsidR="00BF1D2B" w:rsidRDefault="00BF1D2B" w:rsidP="00BF1D2B">
      <w:pPr>
        <w:ind w:left="2160" w:hanging="2160"/>
        <w:jc w:val="both"/>
      </w:pPr>
      <w:r>
        <w:t>Signed ……………………………………………………</w:t>
      </w:r>
    </w:p>
    <w:p w14:paraId="6261C558" w14:textId="77777777" w:rsidR="00BF1D2B" w:rsidRDefault="00BF1D2B" w:rsidP="00FC3F2D">
      <w:pPr>
        <w:jc w:val="both"/>
        <w:rPr>
          <w:b/>
        </w:rPr>
      </w:pPr>
    </w:p>
    <w:p w14:paraId="3E224FB6" w14:textId="77777777" w:rsidR="00BF1D2B" w:rsidRDefault="00BF1D2B" w:rsidP="00FC3F2D">
      <w:pPr>
        <w:jc w:val="both"/>
        <w:rPr>
          <w:b/>
        </w:rPr>
      </w:pPr>
    </w:p>
    <w:sectPr w:rsidR="00BF1D2B" w:rsidSect="00737563">
      <w:footerReference w:type="default" r:id="rId7"/>
      <w:pgSz w:w="11906" w:h="16838"/>
      <w:pgMar w:top="1440" w:right="1440" w:bottom="1440" w:left="1440" w:header="708" w:footer="708"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F0AB" w14:textId="77777777" w:rsidR="00737563" w:rsidRDefault="00737563" w:rsidP="00737563">
      <w:r>
        <w:separator/>
      </w:r>
    </w:p>
  </w:endnote>
  <w:endnote w:type="continuationSeparator" w:id="0">
    <w:p w14:paraId="210522BC" w14:textId="77777777" w:rsidR="00737563" w:rsidRDefault="00737563" w:rsidP="0073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399869"/>
      <w:docPartObj>
        <w:docPartGallery w:val="Page Numbers (Bottom of Page)"/>
        <w:docPartUnique/>
      </w:docPartObj>
    </w:sdtPr>
    <w:sdtEndPr>
      <w:rPr>
        <w:noProof/>
      </w:rPr>
    </w:sdtEndPr>
    <w:sdtContent>
      <w:p w14:paraId="218B4233" w14:textId="5B3B5A67" w:rsidR="00737563" w:rsidRDefault="00737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13D46" w14:textId="77777777" w:rsidR="00737563" w:rsidRDefault="00737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1BB6" w14:textId="77777777" w:rsidR="00737563" w:rsidRDefault="00737563" w:rsidP="00737563">
      <w:r>
        <w:separator/>
      </w:r>
    </w:p>
  </w:footnote>
  <w:footnote w:type="continuationSeparator" w:id="0">
    <w:p w14:paraId="1F885F83" w14:textId="77777777" w:rsidR="00737563" w:rsidRDefault="00737563" w:rsidP="00737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D"/>
    <w:rsid w:val="000329EF"/>
    <w:rsid w:val="00220784"/>
    <w:rsid w:val="002B42F8"/>
    <w:rsid w:val="0045137B"/>
    <w:rsid w:val="00483239"/>
    <w:rsid w:val="005B1203"/>
    <w:rsid w:val="00737563"/>
    <w:rsid w:val="00807C48"/>
    <w:rsid w:val="00B204CB"/>
    <w:rsid w:val="00BF1D2B"/>
    <w:rsid w:val="00C20434"/>
    <w:rsid w:val="00CB2A48"/>
    <w:rsid w:val="00D23DE4"/>
    <w:rsid w:val="00ED10BB"/>
    <w:rsid w:val="00FC3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E9A237"/>
  <w15:chartTrackingRefBased/>
  <w15:docId w15:val="{6EA7F60E-5C24-4466-A518-227A07BE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3F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F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F2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F2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3F2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3F2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3F2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3F2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3F2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F2D"/>
    <w:rPr>
      <w:rFonts w:eastAsiaTheme="majorEastAsia" w:cstheme="majorBidi"/>
      <w:color w:val="272727" w:themeColor="text1" w:themeTint="D8"/>
    </w:rPr>
  </w:style>
  <w:style w:type="paragraph" w:styleId="Title">
    <w:name w:val="Title"/>
    <w:basedOn w:val="Normal"/>
    <w:next w:val="Normal"/>
    <w:link w:val="TitleChar"/>
    <w:uiPriority w:val="10"/>
    <w:qFormat/>
    <w:rsid w:val="00FC3F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F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F2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3F2D"/>
    <w:rPr>
      <w:i/>
      <w:iCs/>
      <w:color w:val="404040" w:themeColor="text1" w:themeTint="BF"/>
    </w:rPr>
  </w:style>
  <w:style w:type="paragraph" w:styleId="ListParagraph">
    <w:name w:val="List Paragraph"/>
    <w:basedOn w:val="Normal"/>
    <w:uiPriority w:val="34"/>
    <w:qFormat/>
    <w:rsid w:val="00FC3F2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3F2D"/>
    <w:rPr>
      <w:i/>
      <w:iCs/>
      <w:color w:val="0F4761" w:themeColor="accent1" w:themeShade="BF"/>
    </w:rPr>
  </w:style>
  <w:style w:type="paragraph" w:styleId="IntenseQuote">
    <w:name w:val="Intense Quote"/>
    <w:basedOn w:val="Normal"/>
    <w:next w:val="Normal"/>
    <w:link w:val="IntenseQuoteChar"/>
    <w:uiPriority w:val="30"/>
    <w:qFormat/>
    <w:rsid w:val="00FC3F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3F2D"/>
    <w:rPr>
      <w:i/>
      <w:iCs/>
      <w:color w:val="0F4761" w:themeColor="accent1" w:themeShade="BF"/>
    </w:rPr>
  </w:style>
  <w:style w:type="character" w:styleId="IntenseReference">
    <w:name w:val="Intense Reference"/>
    <w:basedOn w:val="DefaultParagraphFont"/>
    <w:uiPriority w:val="32"/>
    <w:qFormat/>
    <w:rsid w:val="00FC3F2D"/>
    <w:rPr>
      <w:b/>
      <w:bCs/>
      <w:smallCaps/>
      <w:color w:val="0F4761" w:themeColor="accent1" w:themeShade="BF"/>
      <w:spacing w:val="5"/>
    </w:rPr>
  </w:style>
  <w:style w:type="character" w:customStyle="1" w:styleId="description">
    <w:name w:val="description"/>
    <w:basedOn w:val="DefaultParagraphFont"/>
    <w:rsid w:val="00FC3F2D"/>
  </w:style>
  <w:style w:type="character" w:customStyle="1" w:styleId="divider2">
    <w:name w:val="divider2"/>
    <w:basedOn w:val="DefaultParagraphFont"/>
    <w:rsid w:val="00FC3F2D"/>
  </w:style>
  <w:style w:type="character" w:customStyle="1" w:styleId="address">
    <w:name w:val="address"/>
    <w:basedOn w:val="DefaultParagraphFont"/>
    <w:rsid w:val="00FC3F2D"/>
  </w:style>
  <w:style w:type="paragraph" w:styleId="Header">
    <w:name w:val="header"/>
    <w:basedOn w:val="Normal"/>
    <w:link w:val="HeaderChar"/>
    <w:uiPriority w:val="99"/>
    <w:unhideWhenUsed/>
    <w:rsid w:val="00737563"/>
    <w:pPr>
      <w:tabs>
        <w:tab w:val="center" w:pos="4513"/>
        <w:tab w:val="right" w:pos="9026"/>
      </w:tabs>
    </w:pPr>
  </w:style>
  <w:style w:type="character" w:customStyle="1" w:styleId="HeaderChar">
    <w:name w:val="Header Char"/>
    <w:basedOn w:val="DefaultParagraphFont"/>
    <w:link w:val="Header"/>
    <w:uiPriority w:val="99"/>
    <w:rsid w:val="0073756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37563"/>
    <w:pPr>
      <w:tabs>
        <w:tab w:val="center" w:pos="4513"/>
        <w:tab w:val="right" w:pos="9026"/>
      </w:tabs>
    </w:pPr>
  </w:style>
  <w:style w:type="character" w:customStyle="1" w:styleId="FooterChar">
    <w:name w:val="Footer Char"/>
    <w:basedOn w:val="DefaultParagraphFont"/>
    <w:link w:val="Footer"/>
    <w:uiPriority w:val="99"/>
    <w:rsid w:val="0073756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2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Nicky Thornton</cp:lastModifiedBy>
  <cp:revision>2</cp:revision>
  <cp:lastPrinted>2025-08-06T10:41:00Z</cp:lastPrinted>
  <dcterms:created xsi:type="dcterms:W3CDTF">2025-08-06T10:42:00Z</dcterms:created>
  <dcterms:modified xsi:type="dcterms:W3CDTF">2025-08-06T10:42:00Z</dcterms:modified>
</cp:coreProperties>
</file>