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E1" w:rsidRDefault="00EB7BE1" w:rsidP="00401A2B">
      <w:pPr>
        <w:jc w:val="both"/>
        <w:rPr>
          <w:b/>
          <w:bCs/>
        </w:rPr>
      </w:pPr>
    </w:p>
    <w:p w:rsidR="00EB7BE1" w:rsidRDefault="00EB7BE1" w:rsidP="00401A2B">
      <w:pPr>
        <w:jc w:val="center"/>
        <w:rPr>
          <w:b/>
          <w:bCs/>
          <w:sz w:val="28"/>
          <w:szCs w:val="28"/>
        </w:rPr>
      </w:pPr>
      <w:r w:rsidRPr="0072230D">
        <w:rPr>
          <w:b/>
          <w:bCs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6pt;height:109.5pt;visibility:visible">
            <v:imagedata r:id="rId5" o:title=""/>
          </v:shape>
        </w:pict>
      </w:r>
    </w:p>
    <w:p w:rsidR="00EB7BE1" w:rsidRDefault="00EB7BE1" w:rsidP="00401A2B">
      <w:pPr>
        <w:jc w:val="center"/>
        <w:rPr>
          <w:b/>
          <w:bCs/>
          <w:sz w:val="28"/>
          <w:szCs w:val="28"/>
        </w:rPr>
      </w:pPr>
    </w:p>
    <w:p w:rsidR="00EB7BE1" w:rsidRDefault="00EB7BE1" w:rsidP="00401A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HORNSEA TOWN COUNCIL</w:t>
      </w:r>
    </w:p>
    <w:p w:rsidR="00EB7BE1" w:rsidRDefault="00EB7BE1" w:rsidP="00401A2B">
      <w:pPr>
        <w:jc w:val="center"/>
        <w:rPr>
          <w:b/>
          <w:bCs/>
          <w:sz w:val="28"/>
          <w:szCs w:val="28"/>
        </w:rPr>
      </w:pPr>
    </w:p>
    <w:p w:rsidR="00EB7BE1" w:rsidRDefault="00EB7BE1" w:rsidP="00401A2B">
      <w:pPr>
        <w:jc w:val="center"/>
        <w:rPr>
          <w:b/>
          <w:bCs/>
        </w:rPr>
      </w:pPr>
      <w:r>
        <w:rPr>
          <w:b/>
          <w:bCs/>
        </w:rPr>
        <w:t xml:space="preserve">MINUTES OF THE PROCEEDINGS OF THE PARKS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CEMETERIES</w:t>
      </w:r>
    </w:p>
    <w:p w:rsidR="00EB7BE1" w:rsidRDefault="00EB7BE1" w:rsidP="00401A2B">
      <w:pPr>
        <w:jc w:val="center"/>
        <w:rPr>
          <w:b/>
          <w:bCs/>
        </w:rPr>
      </w:pP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PLANNING COMMITTEES</w:t>
      </w:r>
    </w:p>
    <w:p w:rsidR="00EB7BE1" w:rsidRDefault="00EB7BE1" w:rsidP="00401A2B">
      <w:pPr>
        <w:jc w:val="center"/>
        <w:rPr>
          <w:b/>
          <w:bCs/>
        </w:rPr>
      </w:pPr>
    </w:p>
    <w:p w:rsidR="00EB7BE1" w:rsidRDefault="00EB7BE1" w:rsidP="00401A2B">
      <w:pPr>
        <w:jc w:val="center"/>
        <w:rPr>
          <w:b/>
          <w:bCs/>
        </w:rPr>
      </w:pPr>
      <w:r>
        <w:rPr>
          <w:b/>
          <w:bCs/>
        </w:rPr>
        <w:t xml:space="preserve">HELD ON </w:t>
      </w:r>
      <w:smartTag w:uri="urn:schemas-microsoft-com:office:smarttags" w:element="date">
        <w:smartTagPr>
          <w:attr w:name="Month" w:val="6"/>
          <w:attr w:name="Day" w:val="13"/>
          <w:attr w:name="Year" w:val="2022"/>
        </w:smartTagPr>
        <w:r>
          <w:rPr>
            <w:b/>
            <w:bCs/>
          </w:rPr>
          <w:t>MONDAY 13</w:t>
        </w:r>
        <w:r w:rsidRPr="003B3847">
          <w:rPr>
            <w:b/>
            <w:bCs/>
            <w:vertAlign w:val="superscript"/>
          </w:rPr>
          <w:t>th</w:t>
        </w:r>
        <w:r>
          <w:rPr>
            <w:b/>
            <w:bCs/>
          </w:rPr>
          <w:t xml:space="preserve"> JUNE 2022</w:t>
        </w:r>
      </w:smartTag>
    </w:p>
    <w:p w:rsidR="00EB7BE1" w:rsidRDefault="00EB7BE1" w:rsidP="00401A2B">
      <w:pPr>
        <w:jc w:val="center"/>
        <w:rPr>
          <w:b/>
          <w:bCs/>
        </w:rPr>
      </w:pPr>
    </w:p>
    <w:p w:rsidR="00EB7BE1" w:rsidRDefault="00EB7BE1" w:rsidP="00401A2B">
      <w:pPr>
        <w:jc w:val="center"/>
        <w:rPr>
          <w:b/>
          <w:bCs/>
        </w:rPr>
      </w:pPr>
      <w:r>
        <w:rPr>
          <w:b/>
          <w:bCs/>
        </w:rPr>
        <w:t>PRESENT</w:t>
      </w:r>
    </w:p>
    <w:p w:rsidR="00EB7BE1" w:rsidRDefault="00EB7BE1" w:rsidP="00401A2B"/>
    <w:p w:rsidR="00EB7BE1" w:rsidRDefault="00EB7BE1" w:rsidP="003B3847">
      <w:pPr>
        <w:ind w:left="2880" w:hanging="2160"/>
      </w:pPr>
      <w:r w:rsidRPr="000B1225">
        <w:rPr>
          <w:b/>
          <w:bCs/>
        </w:rPr>
        <w:t>Councillors:</w:t>
      </w:r>
      <w:r w:rsidRPr="000B1225">
        <w:rPr>
          <w:b/>
          <w:bCs/>
        </w:rPr>
        <w:tab/>
      </w:r>
      <w:r>
        <w:t>S Prescott, K Nicholson, A Eastwood, B Y Jefferson, N Dixon, Mrs L Embleton &amp; Ms C Morgan-Muir</w:t>
      </w:r>
    </w:p>
    <w:p w:rsidR="00EB7BE1" w:rsidRDefault="00EB7BE1" w:rsidP="00116EF6">
      <w:pPr>
        <w:ind w:left="2880" w:firstLine="45"/>
      </w:pPr>
    </w:p>
    <w:p w:rsidR="00EB7BE1" w:rsidRDefault="00EB7BE1" w:rsidP="00116EF6">
      <w:pPr>
        <w:ind w:left="2880" w:firstLine="45"/>
      </w:pPr>
      <w:r>
        <w:t xml:space="preserve">In attendance:  </w:t>
      </w:r>
      <w:smartTag w:uri="urn:schemas-microsoft-com:office:smarttags" w:element="place">
        <w:r>
          <w:t>N Thornton</w:t>
        </w:r>
      </w:smartTag>
      <w:r>
        <w:t xml:space="preserve"> – Assistant Town Clerk</w:t>
      </w:r>
    </w:p>
    <w:p w:rsidR="00EB7BE1" w:rsidRDefault="00EB7BE1" w:rsidP="00116EF6"/>
    <w:p w:rsidR="00EB7BE1" w:rsidRDefault="00EB7BE1" w:rsidP="00401A2B"/>
    <w:p w:rsidR="00EB7BE1" w:rsidRDefault="00EB7BE1" w:rsidP="003B3847">
      <w:pPr>
        <w:ind w:left="720" w:hanging="720"/>
      </w:pPr>
      <w:r w:rsidRPr="0088071E">
        <w:rPr>
          <w:b/>
          <w:bCs/>
        </w:rPr>
        <w:t>1.</w:t>
      </w:r>
      <w:r>
        <w:tab/>
      </w:r>
      <w:r>
        <w:rPr>
          <w:b/>
          <w:bCs/>
        </w:rPr>
        <w:t>Apologies</w:t>
      </w:r>
      <w:r>
        <w:tab/>
      </w:r>
      <w:r>
        <w:tab/>
        <w:t xml:space="preserve">Cllr Mrs J Greensmith, E Whitworth, J Whittle, T Bunch, </w:t>
      </w:r>
    </w:p>
    <w:p w:rsidR="00EB7BE1" w:rsidRDefault="00EB7BE1" w:rsidP="003B3847">
      <w:pPr>
        <w:ind w:left="2160" w:firstLine="720"/>
      </w:pPr>
      <w:r>
        <w:t>A Robinson, Mrs J Robinson &amp; Ms J Kemp</w:t>
      </w:r>
    </w:p>
    <w:p w:rsidR="00EB7BE1" w:rsidRDefault="00EB7BE1" w:rsidP="00401A2B">
      <w:r>
        <w:tab/>
      </w:r>
    </w:p>
    <w:p w:rsidR="00EB7BE1" w:rsidRDefault="00EB7BE1" w:rsidP="00D950E9">
      <w:pPr>
        <w:ind w:left="720" w:hanging="720"/>
        <w:jc w:val="both"/>
        <w:rPr>
          <w:b/>
          <w:bCs/>
          <w:i/>
          <w:iCs/>
        </w:rPr>
      </w:pPr>
      <w:r w:rsidRPr="0088071E">
        <w:rPr>
          <w:b/>
          <w:bCs/>
        </w:rPr>
        <w:t>2.</w:t>
      </w:r>
      <w:r>
        <w:tab/>
        <w:t>i)</w:t>
      </w:r>
      <w:r>
        <w:tab/>
      </w:r>
      <w:r>
        <w:rPr>
          <w:b/>
          <w:bCs/>
        </w:rPr>
        <w:t xml:space="preserve">Declaration of Interests: </w:t>
      </w:r>
      <w:r w:rsidRPr="0006594B">
        <w:rPr>
          <w:b/>
          <w:bCs/>
          <w:i/>
          <w:iCs/>
        </w:rPr>
        <w:t>To record declarations of interest by any member</w:t>
      </w:r>
      <w:r>
        <w:rPr>
          <w:b/>
          <w:bCs/>
        </w:rPr>
        <w:t xml:space="preserve"> </w:t>
      </w:r>
      <w:r w:rsidRPr="0006594B">
        <w:rPr>
          <w:b/>
          <w:bCs/>
          <w:i/>
          <w:iCs/>
        </w:rPr>
        <w:t xml:space="preserve">of the council in respect of the agenda items listed below.  Members declaring interests should identify the agenda item and </w:t>
      </w:r>
      <w:r>
        <w:rPr>
          <w:b/>
          <w:bCs/>
          <w:i/>
          <w:iCs/>
        </w:rPr>
        <w:t>type of interest being declared in accordance with The Localism Act 2011, the Relevant Authorities (Disclosable Pecuniary Interests) Regulations 2012</w:t>
      </w:r>
    </w:p>
    <w:p w:rsidR="00EB7BE1" w:rsidRDefault="00EB7BE1" w:rsidP="00401A2B">
      <w:pPr>
        <w:ind w:left="720"/>
        <w:rPr>
          <w:b/>
          <w:bCs/>
          <w:i/>
          <w:iCs/>
        </w:rPr>
      </w:pPr>
    </w:p>
    <w:p w:rsidR="00EB7BE1" w:rsidRDefault="00EB7BE1" w:rsidP="00401A2B">
      <w:pPr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883"/>
        <w:gridCol w:w="1271"/>
        <w:gridCol w:w="1428"/>
        <w:gridCol w:w="2726"/>
      </w:tblGrid>
      <w:tr w:rsidR="00EB7BE1" w:rsidRPr="00A15919">
        <w:tc>
          <w:tcPr>
            <w:tcW w:w="1466" w:type="dxa"/>
          </w:tcPr>
          <w:p w:rsidR="00EB7BE1" w:rsidRPr="00A15919" w:rsidRDefault="00EB7BE1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Minute Number</w:t>
            </w:r>
          </w:p>
        </w:tc>
        <w:tc>
          <w:tcPr>
            <w:tcW w:w="1883" w:type="dxa"/>
          </w:tcPr>
          <w:p w:rsidR="00EB7BE1" w:rsidRPr="00A15919" w:rsidRDefault="00EB7BE1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 xml:space="preserve">Councillors </w:t>
            </w:r>
          </w:p>
          <w:p w:rsidR="00EB7BE1" w:rsidRPr="00A15919" w:rsidRDefault="00EB7BE1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Name</w:t>
            </w:r>
          </w:p>
        </w:tc>
        <w:tc>
          <w:tcPr>
            <w:tcW w:w="1271" w:type="dxa"/>
          </w:tcPr>
          <w:p w:rsidR="00EB7BE1" w:rsidRPr="00A15919" w:rsidRDefault="00EB7BE1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Pecuniary</w:t>
            </w:r>
          </w:p>
        </w:tc>
        <w:tc>
          <w:tcPr>
            <w:tcW w:w="1428" w:type="dxa"/>
          </w:tcPr>
          <w:p w:rsidR="00EB7BE1" w:rsidRPr="00A15919" w:rsidRDefault="00EB7BE1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Non-Pecuniary</w:t>
            </w:r>
          </w:p>
        </w:tc>
        <w:tc>
          <w:tcPr>
            <w:tcW w:w="2726" w:type="dxa"/>
          </w:tcPr>
          <w:p w:rsidR="00EB7BE1" w:rsidRPr="00A15919" w:rsidRDefault="00EB7BE1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Reason</w:t>
            </w:r>
          </w:p>
        </w:tc>
      </w:tr>
      <w:tr w:rsidR="00EB7BE1" w:rsidRPr="00A15919">
        <w:tc>
          <w:tcPr>
            <w:tcW w:w="1466" w:type="dxa"/>
          </w:tcPr>
          <w:p w:rsidR="00EB7BE1" w:rsidRPr="00A15919" w:rsidRDefault="00EB7BE1" w:rsidP="00401A2B">
            <w:pPr>
              <w:rPr>
                <w:b/>
                <w:bCs/>
              </w:rPr>
            </w:pPr>
          </w:p>
        </w:tc>
        <w:tc>
          <w:tcPr>
            <w:tcW w:w="1883" w:type="dxa"/>
          </w:tcPr>
          <w:p w:rsidR="00EB7BE1" w:rsidRPr="00A15919" w:rsidRDefault="00EB7BE1" w:rsidP="00285BA9">
            <w:pPr>
              <w:rPr>
                <w:b/>
                <w:bCs/>
              </w:rPr>
            </w:pPr>
          </w:p>
        </w:tc>
        <w:tc>
          <w:tcPr>
            <w:tcW w:w="1271" w:type="dxa"/>
          </w:tcPr>
          <w:p w:rsidR="00EB7BE1" w:rsidRPr="00A15919" w:rsidRDefault="00EB7BE1" w:rsidP="00285BA9">
            <w:pPr>
              <w:rPr>
                <w:b/>
                <w:bCs/>
              </w:rPr>
            </w:pPr>
          </w:p>
        </w:tc>
        <w:tc>
          <w:tcPr>
            <w:tcW w:w="1428" w:type="dxa"/>
          </w:tcPr>
          <w:p w:rsidR="00EB7BE1" w:rsidRPr="00A15919" w:rsidRDefault="00EB7BE1" w:rsidP="00401A2B">
            <w:pPr>
              <w:jc w:val="center"/>
              <w:rPr>
                <w:b/>
                <w:bCs/>
              </w:rPr>
            </w:pPr>
          </w:p>
        </w:tc>
        <w:tc>
          <w:tcPr>
            <w:tcW w:w="2726" w:type="dxa"/>
          </w:tcPr>
          <w:p w:rsidR="00EB7BE1" w:rsidRPr="00A15919" w:rsidRDefault="00EB7BE1" w:rsidP="00285BA9">
            <w:pPr>
              <w:rPr>
                <w:b/>
                <w:bCs/>
              </w:rPr>
            </w:pPr>
          </w:p>
        </w:tc>
      </w:tr>
      <w:tr w:rsidR="00EB7BE1" w:rsidRPr="00A15919">
        <w:tc>
          <w:tcPr>
            <w:tcW w:w="1466" w:type="dxa"/>
          </w:tcPr>
          <w:p w:rsidR="00EB7BE1" w:rsidRPr="00A15919" w:rsidRDefault="00EB7BE1" w:rsidP="00285BA9">
            <w:pPr>
              <w:rPr>
                <w:b/>
                <w:bCs/>
              </w:rPr>
            </w:pPr>
            <w:r>
              <w:rPr>
                <w:b/>
                <w:bCs/>
              </w:rPr>
              <w:t>All Planning Items</w:t>
            </w:r>
          </w:p>
        </w:tc>
        <w:tc>
          <w:tcPr>
            <w:tcW w:w="1883" w:type="dxa"/>
          </w:tcPr>
          <w:p w:rsidR="00EB7BE1" w:rsidRDefault="00EB7BE1" w:rsidP="00285BA9">
            <w:pPr>
              <w:rPr>
                <w:b/>
                <w:bCs/>
              </w:rPr>
            </w:pPr>
          </w:p>
          <w:p w:rsidR="00EB7BE1" w:rsidRDefault="00EB7BE1" w:rsidP="00285BA9">
            <w:pPr>
              <w:rPr>
                <w:b/>
                <w:bCs/>
              </w:rPr>
            </w:pPr>
            <w:r>
              <w:rPr>
                <w:b/>
                <w:bCs/>
              </w:rPr>
              <w:t>B Y Jefferson</w:t>
            </w:r>
          </w:p>
          <w:p w:rsidR="00EB7BE1" w:rsidRPr="00A15919" w:rsidRDefault="00EB7BE1" w:rsidP="00285BA9">
            <w:pPr>
              <w:rPr>
                <w:b/>
                <w:bCs/>
              </w:rPr>
            </w:pPr>
          </w:p>
        </w:tc>
        <w:tc>
          <w:tcPr>
            <w:tcW w:w="1271" w:type="dxa"/>
          </w:tcPr>
          <w:p w:rsidR="00EB7BE1" w:rsidRPr="00A15919" w:rsidRDefault="00EB7BE1" w:rsidP="00285BA9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</w:tcPr>
          <w:p w:rsidR="00EB7BE1" w:rsidRDefault="00EB7BE1" w:rsidP="00285BA9">
            <w:pPr>
              <w:jc w:val="center"/>
              <w:rPr>
                <w:b/>
                <w:bCs/>
              </w:rPr>
            </w:pPr>
          </w:p>
          <w:p w:rsidR="00EB7BE1" w:rsidRDefault="00EB7BE1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:rsidR="00EB7BE1" w:rsidRDefault="00EB7BE1" w:rsidP="003B3847">
            <w:pPr>
              <w:rPr>
                <w:b/>
                <w:bCs/>
              </w:rPr>
            </w:pPr>
          </w:p>
          <w:p w:rsidR="00EB7BE1" w:rsidRPr="00A15919" w:rsidRDefault="00EB7BE1" w:rsidP="00285BA9">
            <w:pPr>
              <w:jc w:val="center"/>
              <w:rPr>
                <w:b/>
                <w:bCs/>
              </w:rPr>
            </w:pPr>
          </w:p>
        </w:tc>
        <w:tc>
          <w:tcPr>
            <w:tcW w:w="2726" w:type="dxa"/>
          </w:tcPr>
          <w:p w:rsidR="00EB7BE1" w:rsidRDefault="00EB7BE1" w:rsidP="00285BA9">
            <w:pPr>
              <w:rPr>
                <w:b/>
                <w:bCs/>
              </w:rPr>
            </w:pPr>
          </w:p>
          <w:p w:rsidR="00EB7BE1" w:rsidRPr="00A15919" w:rsidRDefault="00EB7BE1" w:rsidP="00285BA9">
            <w:pPr>
              <w:rPr>
                <w:b/>
                <w:bCs/>
              </w:rPr>
            </w:pPr>
            <w:r>
              <w:rPr>
                <w:b/>
                <w:bCs/>
              </w:rPr>
              <w:t>Member of Eastern Area Planning cttee</w:t>
            </w:r>
          </w:p>
        </w:tc>
      </w:tr>
    </w:tbl>
    <w:p w:rsidR="00EB7BE1" w:rsidRDefault="00EB7BE1" w:rsidP="00401A2B"/>
    <w:p w:rsidR="00EB7BE1" w:rsidRDefault="00EB7BE1" w:rsidP="00401A2B">
      <w:pPr>
        <w:jc w:val="both"/>
        <w:rPr>
          <w:b/>
          <w:bCs/>
        </w:rPr>
      </w:pPr>
    </w:p>
    <w:p w:rsidR="00EB7BE1" w:rsidRPr="001D39D1" w:rsidRDefault="00EB7BE1" w:rsidP="00D950E9">
      <w:pPr>
        <w:ind w:left="1440" w:hanging="720"/>
        <w:rPr>
          <w:rFonts w:ascii="Tahoma" w:hAnsi="Tahoma" w:cs="Tahoma"/>
          <w:b/>
          <w:bCs/>
        </w:rPr>
      </w:pPr>
      <w:r w:rsidRPr="001D39D1">
        <w:rPr>
          <w:b/>
          <w:bCs/>
        </w:rPr>
        <w:t>ii)</w:t>
      </w:r>
      <w:r w:rsidRPr="001D39D1">
        <w:rPr>
          <w:i/>
          <w:iCs/>
        </w:rPr>
        <w:tab/>
      </w:r>
      <w:r w:rsidRPr="001D39D1">
        <w:rPr>
          <w:b/>
          <w:bCs/>
        </w:rPr>
        <w:t>To note dispensations given to any member of the council in respect of the agenda items listed below</w:t>
      </w:r>
    </w:p>
    <w:p w:rsidR="00EB7BE1" w:rsidRDefault="00EB7BE1" w:rsidP="00D950E9">
      <w:pPr>
        <w:ind w:left="720"/>
        <w:jc w:val="both"/>
      </w:pPr>
      <w:r>
        <w:tab/>
        <w:t>There were no dispensations to note</w:t>
      </w:r>
    </w:p>
    <w:p w:rsidR="00EB7BE1" w:rsidRDefault="00EB7BE1" w:rsidP="00E46320">
      <w:pPr>
        <w:jc w:val="both"/>
      </w:pPr>
    </w:p>
    <w:p w:rsidR="00EB7BE1" w:rsidRDefault="00EB7BE1" w:rsidP="003B3847">
      <w:pPr>
        <w:jc w:val="both"/>
      </w:pPr>
      <w:r w:rsidRPr="00E46320">
        <w:rPr>
          <w:b/>
          <w:bCs/>
        </w:rPr>
        <w:t>3.</w:t>
      </w:r>
      <w:r w:rsidRPr="00E46320">
        <w:rPr>
          <w:b/>
          <w:bCs/>
        </w:rPr>
        <w:tab/>
      </w:r>
      <w:r>
        <w:rPr>
          <w:b/>
          <w:bCs/>
        </w:rPr>
        <w:t>The conservation Volunteers – Free Trees –</w:t>
      </w:r>
      <w:r>
        <w:rPr>
          <w:b/>
          <w:bCs/>
        </w:rPr>
        <w:tab/>
      </w:r>
      <w:r w:rsidRPr="003B3847">
        <w:t>it was</w:t>
      </w:r>
      <w:r>
        <w:rPr>
          <w:b/>
          <w:bCs/>
        </w:rPr>
        <w:t xml:space="preserve"> RESOLVED</w:t>
      </w:r>
      <w:r>
        <w:t xml:space="preserve"> to gather </w:t>
      </w:r>
    </w:p>
    <w:p w:rsidR="00EB7BE1" w:rsidRPr="003B3847" w:rsidRDefault="00EB7BE1" w:rsidP="003B3847">
      <w:pPr>
        <w:ind w:left="5760"/>
        <w:jc w:val="both"/>
      </w:pPr>
      <w:r>
        <w:t>more information and defer to the next P &amp; C Meeting.</w:t>
      </w:r>
    </w:p>
    <w:p w:rsidR="00EB7BE1" w:rsidRDefault="00EB7BE1" w:rsidP="00E46320">
      <w:pPr>
        <w:jc w:val="both"/>
      </w:pPr>
    </w:p>
    <w:p w:rsidR="00EB7BE1" w:rsidRDefault="00EB7BE1" w:rsidP="00401A2B">
      <w:pPr>
        <w:jc w:val="both"/>
        <w:rPr>
          <w:b/>
          <w:bCs/>
          <w:i/>
          <w:iCs/>
        </w:rPr>
      </w:pPr>
    </w:p>
    <w:p w:rsidR="00EB7BE1" w:rsidRDefault="00EB7BE1" w:rsidP="003B3847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 FOR THE PLANNING COMMITTEE</w:t>
      </w:r>
    </w:p>
    <w:p w:rsidR="00EB7BE1" w:rsidRDefault="00EB7BE1" w:rsidP="003B3847">
      <w:pPr>
        <w:jc w:val="center"/>
        <w:rPr>
          <w:sz w:val="36"/>
          <w:szCs w:val="36"/>
        </w:rPr>
      </w:pPr>
    </w:p>
    <w:p w:rsidR="00EB7BE1" w:rsidRDefault="00EB7BE1" w:rsidP="003B3847">
      <w:pPr>
        <w:jc w:val="both"/>
        <w:rPr>
          <w:b/>
          <w:bCs/>
          <w:sz w:val="36"/>
          <w:szCs w:val="36"/>
        </w:rPr>
      </w:pPr>
      <w:r w:rsidRPr="007A0AFA">
        <w:rPr>
          <w:b/>
          <w:bCs/>
          <w:sz w:val="36"/>
          <w:szCs w:val="36"/>
        </w:rPr>
        <w:t>(A)</w:t>
      </w:r>
    </w:p>
    <w:p w:rsidR="00EB7BE1" w:rsidRDefault="00EB7BE1" w:rsidP="003B3847">
      <w:pPr>
        <w:jc w:val="both"/>
      </w:pPr>
    </w:p>
    <w:p w:rsidR="00EB7BE1" w:rsidRPr="00C93C6B" w:rsidRDefault="00EB7BE1" w:rsidP="003B3847">
      <w:pPr>
        <w:ind w:left="1440" w:hanging="1440"/>
        <w:jc w:val="both"/>
      </w:pPr>
      <w:r>
        <w:t>22/01474</w:t>
      </w:r>
      <w:r>
        <w:tab/>
        <w:t xml:space="preserve">Erection of single storey extension to the side of existing garage.  Near Mere 2A hull Road, Hornsea, East Yorkshire, HU18 1RL – it was </w:t>
      </w:r>
      <w:r>
        <w:rPr>
          <w:b/>
          <w:bCs/>
        </w:rPr>
        <w:t>RESOLVED</w:t>
      </w:r>
      <w:r>
        <w:t xml:space="preserve"> to refuse due to insufficient information</w:t>
      </w:r>
    </w:p>
    <w:p w:rsidR="00EB7BE1" w:rsidRPr="00247045" w:rsidRDefault="00EB7BE1" w:rsidP="003B3847">
      <w:pPr>
        <w:jc w:val="center"/>
        <w:rPr>
          <w:b/>
          <w:bCs/>
          <w:u w:val="single"/>
        </w:rPr>
      </w:pPr>
    </w:p>
    <w:p w:rsidR="00EB7BE1" w:rsidRDefault="00EB7BE1" w:rsidP="003B384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‘Decisions taken by the Planning Authority for noting’</w:t>
      </w:r>
    </w:p>
    <w:p w:rsidR="00EB7BE1" w:rsidRDefault="00EB7BE1" w:rsidP="003B3847">
      <w:pPr>
        <w:ind w:left="1440" w:hanging="144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(B)</w:t>
      </w:r>
      <w:r>
        <w:rPr>
          <w:b/>
          <w:bCs/>
          <w:sz w:val="36"/>
          <w:szCs w:val="36"/>
        </w:rPr>
        <w:tab/>
      </w:r>
    </w:p>
    <w:p w:rsidR="00EB7BE1" w:rsidRDefault="00EB7BE1" w:rsidP="003B3847">
      <w:pPr>
        <w:ind w:left="1440" w:hanging="1440"/>
        <w:jc w:val="both"/>
        <w:rPr>
          <w:b/>
          <w:bCs/>
          <w:sz w:val="36"/>
          <w:szCs w:val="36"/>
        </w:rPr>
      </w:pPr>
    </w:p>
    <w:p w:rsidR="00EB7BE1" w:rsidRPr="00E17693" w:rsidRDefault="00EB7BE1" w:rsidP="003B3847">
      <w:pPr>
        <w:autoSpaceDE w:val="0"/>
        <w:autoSpaceDN w:val="0"/>
        <w:adjustRightInd w:val="0"/>
        <w:jc w:val="both"/>
        <w:rPr>
          <w:lang w:eastAsia="en-GB"/>
        </w:rPr>
      </w:pPr>
      <w:r>
        <w:t>21/00688</w:t>
      </w:r>
      <w:r>
        <w:tab/>
      </w:r>
      <w:r w:rsidRPr="00E17693">
        <w:rPr>
          <w:lang w:eastAsia="en-GB"/>
        </w:rPr>
        <w:t>Conversion and associated alterations to existing agricultural buildings to</w:t>
      </w:r>
    </w:p>
    <w:p w:rsidR="00EB7BE1" w:rsidRDefault="00EB7BE1" w:rsidP="003B3847">
      <w:pPr>
        <w:autoSpaceDE w:val="0"/>
        <w:autoSpaceDN w:val="0"/>
        <w:adjustRightInd w:val="0"/>
        <w:ind w:left="1440"/>
        <w:jc w:val="both"/>
        <w:rPr>
          <w:lang w:eastAsia="en-GB"/>
        </w:rPr>
      </w:pPr>
      <w:r w:rsidRPr="00E17693">
        <w:rPr>
          <w:lang w:eastAsia="en-GB"/>
        </w:rPr>
        <w:t>form 3 dwellings and 1 holiday accommodation unit</w:t>
      </w:r>
      <w:r>
        <w:rPr>
          <w:lang w:eastAsia="en-GB"/>
        </w:rPr>
        <w:t xml:space="preserve"> L</w:t>
      </w:r>
      <w:r w:rsidRPr="00E17693">
        <w:rPr>
          <w:b/>
          <w:bCs/>
          <w:lang w:eastAsia="en-GB"/>
        </w:rPr>
        <w:t xml:space="preserve">ocation: </w:t>
      </w:r>
      <w:r w:rsidRPr="00E17693">
        <w:rPr>
          <w:lang w:eastAsia="en-GB"/>
        </w:rPr>
        <w:t>Southorpe Farm Southorpe Road Hornsea East Riding Of Yorkshire</w:t>
      </w:r>
      <w:r>
        <w:rPr>
          <w:lang w:eastAsia="en-GB"/>
        </w:rPr>
        <w:t xml:space="preserve"> </w:t>
      </w:r>
      <w:r w:rsidRPr="00E17693">
        <w:rPr>
          <w:lang w:eastAsia="en-GB"/>
        </w:rPr>
        <w:t>HU11 5RL</w:t>
      </w:r>
    </w:p>
    <w:p w:rsidR="00EB7BE1" w:rsidRDefault="00EB7BE1" w:rsidP="003B3847">
      <w:pPr>
        <w:autoSpaceDE w:val="0"/>
        <w:autoSpaceDN w:val="0"/>
        <w:adjustRightInd w:val="0"/>
        <w:ind w:left="1440"/>
        <w:jc w:val="both"/>
        <w:rPr>
          <w:b/>
          <w:bCs/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lang w:eastAsia="en-GB"/>
        </w:rPr>
        <w:t>GRANTED</w:t>
      </w:r>
    </w:p>
    <w:p w:rsidR="00EB7BE1" w:rsidRDefault="00EB7BE1" w:rsidP="003B3847">
      <w:pPr>
        <w:autoSpaceDE w:val="0"/>
        <w:autoSpaceDN w:val="0"/>
        <w:adjustRightInd w:val="0"/>
        <w:ind w:left="1440" w:hanging="1440"/>
        <w:jc w:val="both"/>
        <w:rPr>
          <w:lang w:eastAsia="en-GB"/>
        </w:rPr>
      </w:pPr>
      <w:r w:rsidRPr="00E17693">
        <w:rPr>
          <w:lang w:eastAsia="en-GB"/>
        </w:rPr>
        <w:t>21/03967</w:t>
      </w:r>
      <w:r>
        <w:rPr>
          <w:lang w:eastAsia="en-GB"/>
        </w:rPr>
        <w:tab/>
      </w:r>
      <w:r w:rsidRPr="00E17693">
        <w:rPr>
          <w:lang w:eastAsia="en-GB"/>
        </w:rPr>
        <w:t>Removal of part of front boundary wall to allow off street parking for one</w:t>
      </w:r>
      <w:r>
        <w:rPr>
          <w:lang w:eastAsia="en-GB"/>
        </w:rPr>
        <w:t xml:space="preserve"> </w:t>
      </w:r>
      <w:r w:rsidRPr="00E17693">
        <w:rPr>
          <w:lang w:eastAsia="en-GB"/>
        </w:rPr>
        <w:t>car and erection of a 2.4m high boundary wall and gated access at rear</w:t>
      </w:r>
      <w:r>
        <w:rPr>
          <w:lang w:eastAsia="en-GB"/>
        </w:rPr>
        <w:t xml:space="preserve"> </w:t>
      </w:r>
      <w:r w:rsidRPr="00E17693">
        <w:rPr>
          <w:b/>
          <w:bCs/>
          <w:lang w:eastAsia="en-GB"/>
        </w:rPr>
        <w:t xml:space="preserve">Location: </w:t>
      </w:r>
      <w:r w:rsidRPr="00E17693">
        <w:rPr>
          <w:lang w:eastAsia="en-GB"/>
        </w:rPr>
        <w:t>The Old Lifeboat House Burton Road Hornsea East Riding Of Yorkshire</w:t>
      </w:r>
      <w:r>
        <w:rPr>
          <w:lang w:eastAsia="en-GB"/>
        </w:rPr>
        <w:t xml:space="preserve"> </w:t>
      </w:r>
      <w:r w:rsidRPr="00E17693">
        <w:rPr>
          <w:lang w:eastAsia="en-GB"/>
        </w:rPr>
        <w:t>HU18 1QX</w:t>
      </w:r>
    </w:p>
    <w:p w:rsidR="00EB7BE1" w:rsidRDefault="00EB7BE1" w:rsidP="003B3847">
      <w:pPr>
        <w:autoSpaceDE w:val="0"/>
        <w:autoSpaceDN w:val="0"/>
        <w:adjustRightInd w:val="0"/>
        <w:ind w:left="1440" w:hanging="1440"/>
        <w:jc w:val="both"/>
        <w:rPr>
          <w:b/>
          <w:bCs/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lang w:eastAsia="en-GB"/>
        </w:rPr>
        <w:t>GRANTED</w:t>
      </w:r>
    </w:p>
    <w:p w:rsidR="00EB7BE1" w:rsidRPr="00CF5BC5" w:rsidRDefault="00EB7BE1" w:rsidP="003B3847">
      <w:pPr>
        <w:autoSpaceDE w:val="0"/>
        <w:autoSpaceDN w:val="0"/>
        <w:adjustRightInd w:val="0"/>
        <w:ind w:left="1440" w:hanging="1440"/>
        <w:jc w:val="both"/>
        <w:rPr>
          <w:lang w:eastAsia="en-GB"/>
        </w:rPr>
      </w:pPr>
      <w:r>
        <w:rPr>
          <w:lang w:eastAsia="en-GB"/>
        </w:rPr>
        <w:t>22/00904</w:t>
      </w:r>
      <w:r>
        <w:rPr>
          <w:lang w:eastAsia="en-GB"/>
        </w:rPr>
        <w:tab/>
      </w:r>
      <w:r w:rsidRPr="00CF5BC5">
        <w:rPr>
          <w:lang w:eastAsia="en-GB"/>
        </w:rPr>
        <w:t>Erection of new entry porch to front following demolition of existing</w:t>
      </w:r>
      <w:r>
        <w:rPr>
          <w:lang w:eastAsia="en-GB"/>
        </w:rPr>
        <w:t xml:space="preserve"> </w:t>
      </w:r>
      <w:r w:rsidRPr="00CF5BC5">
        <w:rPr>
          <w:lang w:eastAsia="en-GB"/>
        </w:rPr>
        <w:t>porch</w:t>
      </w:r>
      <w:r>
        <w:rPr>
          <w:lang w:eastAsia="en-GB"/>
        </w:rPr>
        <w:t xml:space="preserve"> </w:t>
      </w:r>
      <w:r w:rsidRPr="00CF5BC5">
        <w:rPr>
          <w:b/>
          <w:bCs/>
          <w:lang w:eastAsia="en-GB"/>
        </w:rPr>
        <w:t xml:space="preserve">Location: </w:t>
      </w:r>
      <w:r w:rsidRPr="00CF5BC5">
        <w:rPr>
          <w:lang w:eastAsia="en-GB"/>
        </w:rPr>
        <w:t>The Hideaway 31A Southgate Hornsea East Riding Of Yorkshire HU18</w:t>
      </w:r>
    </w:p>
    <w:p w:rsidR="00EB7BE1" w:rsidRDefault="00EB7BE1" w:rsidP="003B3847">
      <w:pPr>
        <w:autoSpaceDE w:val="0"/>
        <w:autoSpaceDN w:val="0"/>
        <w:adjustRightInd w:val="0"/>
        <w:ind w:left="1440"/>
        <w:jc w:val="both"/>
        <w:rPr>
          <w:lang w:eastAsia="en-GB"/>
        </w:rPr>
      </w:pPr>
      <w:r w:rsidRPr="00CF5BC5">
        <w:rPr>
          <w:lang w:eastAsia="en-GB"/>
        </w:rPr>
        <w:t>1RH</w:t>
      </w:r>
    </w:p>
    <w:p w:rsidR="00EB7BE1" w:rsidRDefault="00EB7BE1" w:rsidP="003B3847">
      <w:pPr>
        <w:autoSpaceDE w:val="0"/>
        <w:autoSpaceDN w:val="0"/>
        <w:adjustRightInd w:val="0"/>
        <w:ind w:left="1440"/>
        <w:jc w:val="both"/>
        <w:rPr>
          <w:b/>
          <w:bCs/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lang w:eastAsia="en-GB"/>
        </w:rPr>
        <w:t>GRANTED</w:t>
      </w:r>
    </w:p>
    <w:p w:rsidR="00EB7BE1" w:rsidRDefault="00EB7BE1" w:rsidP="003B3847">
      <w:pPr>
        <w:autoSpaceDE w:val="0"/>
        <w:autoSpaceDN w:val="0"/>
        <w:adjustRightInd w:val="0"/>
        <w:ind w:left="1440" w:hanging="1440"/>
        <w:jc w:val="both"/>
        <w:rPr>
          <w:lang w:eastAsia="en-GB"/>
        </w:rPr>
      </w:pPr>
      <w:r>
        <w:rPr>
          <w:lang w:eastAsia="en-GB"/>
        </w:rPr>
        <w:t>22/00478</w:t>
      </w:r>
      <w:r>
        <w:rPr>
          <w:lang w:eastAsia="en-GB"/>
        </w:rPr>
        <w:tab/>
      </w:r>
      <w:r w:rsidRPr="00CF5BC5">
        <w:rPr>
          <w:lang w:eastAsia="en-GB"/>
        </w:rPr>
        <w:t>beauty and tanning studio including alterations to street frontage with new</w:t>
      </w:r>
      <w:r>
        <w:rPr>
          <w:lang w:eastAsia="en-GB"/>
        </w:rPr>
        <w:t xml:space="preserve"> </w:t>
      </w:r>
      <w:r w:rsidRPr="00CF5BC5">
        <w:rPr>
          <w:lang w:eastAsia="en-GB"/>
        </w:rPr>
        <w:t>glazing and entrance door to provide separate access to each unit and</w:t>
      </w:r>
      <w:r>
        <w:rPr>
          <w:lang w:eastAsia="en-GB"/>
        </w:rPr>
        <w:t xml:space="preserve"> </w:t>
      </w:r>
      <w:r w:rsidRPr="00CF5BC5">
        <w:rPr>
          <w:lang w:eastAsia="en-GB"/>
        </w:rPr>
        <w:t>wrought iron fence to front</w:t>
      </w:r>
      <w:r>
        <w:rPr>
          <w:lang w:eastAsia="en-GB"/>
        </w:rPr>
        <w:t xml:space="preserve"> </w:t>
      </w:r>
      <w:r w:rsidRPr="00CF5BC5">
        <w:rPr>
          <w:b/>
          <w:bCs/>
          <w:lang w:eastAsia="en-GB"/>
        </w:rPr>
        <w:t xml:space="preserve">Location: </w:t>
      </w:r>
      <w:r w:rsidRPr="00CF5BC5">
        <w:rPr>
          <w:lang w:eastAsia="en-GB"/>
        </w:rPr>
        <w:t>Former NatWest 71 - 73 Newbegin Hornsea East Riding Of Yorkshire</w:t>
      </w:r>
      <w:r>
        <w:rPr>
          <w:lang w:eastAsia="en-GB"/>
        </w:rPr>
        <w:t xml:space="preserve"> </w:t>
      </w:r>
      <w:r w:rsidRPr="00CF5BC5">
        <w:rPr>
          <w:lang w:eastAsia="en-GB"/>
        </w:rPr>
        <w:t>HU18 1PD</w:t>
      </w:r>
    </w:p>
    <w:p w:rsidR="00EB7BE1" w:rsidRDefault="00EB7BE1" w:rsidP="003B3847">
      <w:pPr>
        <w:autoSpaceDE w:val="0"/>
        <w:autoSpaceDN w:val="0"/>
        <w:adjustRightInd w:val="0"/>
        <w:ind w:left="1440" w:hanging="1440"/>
        <w:jc w:val="both"/>
        <w:rPr>
          <w:b/>
          <w:bCs/>
          <w:lang w:eastAsia="en-GB"/>
        </w:rPr>
      </w:pP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  <w:t>GRANTED</w:t>
      </w:r>
    </w:p>
    <w:p w:rsidR="00EB7BE1" w:rsidRDefault="00EB7BE1" w:rsidP="003B3847">
      <w:pPr>
        <w:autoSpaceDE w:val="0"/>
        <w:autoSpaceDN w:val="0"/>
        <w:adjustRightInd w:val="0"/>
        <w:ind w:left="1440" w:hanging="1440"/>
        <w:jc w:val="both"/>
        <w:rPr>
          <w:lang w:eastAsia="en-GB"/>
        </w:rPr>
      </w:pPr>
      <w:r>
        <w:rPr>
          <w:lang w:eastAsia="en-GB"/>
        </w:rPr>
        <w:t>22/01273</w:t>
      </w:r>
      <w:r>
        <w:rPr>
          <w:lang w:eastAsia="en-GB"/>
        </w:rPr>
        <w:tab/>
      </w:r>
      <w:r w:rsidRPr="00CF5BC5">
        <w:rPr>
          <w:lang w:eastAsia="en-GB"/>
        </w:rPr>
        <w:t xml:space="preserve">HORNSEA CONSERVATION </w:t>
      </w:r>
      <w:smartTag w:uri="urn:schemas-microsoft-com:office:smarttags" w:element="stockticker">
        <w:r w:rsidRPr="00CF5BC5">
          <w:rPr>
            <w:lang w:eastAsia="en-GB"/>
          </w:rPr>
          <w:t>AREA</w:t>
        </w:r>
      </w:smartTag>
      <w:r w:rsidRPr="00CF5BC5">
        <w:rPr>
          <w:lang w:eastAsia="en-GB"/>
        </w:rPr>
        <w:t xml:space="preserve"> - Fell 1 no. Walnut (T1) fell to</w:t>
      </w:r>
      <w:r>
        <w:rPr>
          <w:lang w:eastAsia="en-GB"/>
        </w:rPr>
        <w:t xml:space="preserve"> </w:t>
      </w:r>
      <w:r w:rsidRPr="00CF5BC5">
        <w:rPr>
          <w:lang w:eastAsia="en-GB"/>
        </w:rPr>
        <w:t>ground level as the tree is in extremely close proximity to the property causing</w:t>
      </w:r>
      <w:r>
        <w:rPr>
          <w:lang w:eastAsia="en-GB"/>
        </w:rPr>
        <w:t xml:space="preserve"> </w:t>
      </w:r>
      <w:r w:rsidRPr="00CF5BC5">
        <w:rPr>
          <w:lang w:eastAsia="en-GB"/>
        </w:rPr>
        <w:t>major concerns over structural damage to the building and utility services</w:t>
      </w:r>
      <w:r>
        <w:rPr>
          <w:lang w:eastAsia="en-GB"/>
        </w:rPr>
        <w:t xml:space="preserve"> </w:t>
      </w:r>
      <w:r w:rsidRPr="00CF5BC5">
        <w:rPr>
          <w:b/>
          <w:bCs/>
          <w:lang w:eastAsia="en-GB"/>
        </w:rPr>
        <w:t xml:space="preserve">Location: </w:t>
      </w:r>
      <w:r w:rsidRPr="00CF5BC5">
        <w:rPr>
          <w:lang w:eastAsia="en-GB"/>
        </w:rPr>
        <w:t>Angel Villa 42 Eastgate Hornsea East Riding Of Yorkshire HU18 1LW</w:t>
      </w:r>
    </w:p>
    <w:p w:rsidR="00EB7BE1" w:rsidRDefault="00EB7BE1" w:rsidP="003B3847">
      <w:pPr>
        <w:autoSpaceDE w:val="0"/>
        <w:autoSpaceDN w:val="0"/>
        <w:adjustRightInd w:val="0"/>
        <w:ind w:left="1440" w:hanging="1440"/>
        <w:jc w:val="both"/>
        <w:rPr>
          <w:b/>
          <w:bCs/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lang w:eastAsia="en-GB"/>
        </w:rPr>
        <w:t>GRANTED</w:t>
      </w:r>
    </w:p>
    <w:p w:rsidR="00EB7BE1" w:rsidRDefault="00EB7BE1" w:rsidP="003B3847">
      <w:pPr>
        <w:autoSpaceDE w:val="0"/>
        <w:autoSpaceDN w:val="0"/>
        <w:adjustRightInd w:val="0"/>
        <w:ind w:left="1440" w:hanging="1440"/>
        <w:jc w:val="both"/>
        <w:rPr>
          <w:lang w:eastAsia="en-GB"/>
        </w:rPr>
      </w:pPr>
      <w:r w:rsidRPr="00CF5BC5">
        <w:rPr>
          <w:lang w:eastAsia="en-GB"/>
        </w:rPr>
        <w:t>22/00680</w:t>
      </w:r>
      <w:r>
        <w:rPr>
          <w:lang w:eastAsia="en-GB"/>
        </w:rPr>
        <w:tab/>
      </w:r>
      <w:r w:rsidRPr="00CF5BC5">
        <w:rPr>
          <w:lang w:eastAsia="en-GB"/>
        </w:rPr>
        <w:t>Erection of single storey extension to rear, changes to fenestration and</w:t>
      </w:r>
      <w:r>
        <w:rPr>
          <w:lang w:eastAsia="en-GB"/>
        </w:rPr>
        <w:t xml:space="preserve"> </w:t>
      </w:r>
      <w:r w:rsidRPr="00CF5BC5">
        <w:rPr>
          <w:lang w:eastAsia="en-GB"/>
        </w:rPr>
        <w:t>removal of chimney stack</w:t>
      </w:r>
      <w:r>
        <w:rPr>
          <w:lang w:eastAsia="en-GB"/>
        </w:rPr>
        <w:t xml:space="preserve"> </w:t>
      </w:r>
      <w:r w:rsidRPr="00CF5BC5">
        <w:rPr>
          <w:b/>
          <w:bCs/>
          <w:lang w:eastAsia="en-GB"/>
        </w:rPr>
        <w:t xml:space="preserve">Location: </w:t>
      </w:r>
      <w:r w:rsidRPr="00CF5BC5">
        <w:rPr>
          <w:lang w:eastAsia="en-GB"/>
        </w:rPr>
        <w:t>27 The Crescent Hornsea East Riding Of Yorkshire HU18 1SP</w:t>
      </w:r>
    </w:p>
    <w:p w:rsidR="00EB7BE1" w:rsidRDefault="00EB7BE1" w:rsidP="003B3847">
      <w:pPr>
        <w:autoSpaceDE w:val="0"/>
        <w:autoSpaceDN w:val="0"/>
        <w:adjustRightInd w:val="0"/>
        <w:ind w:left="1440" w:hanging="1440"/>
        <w:jc w:val="both"/>
        <w:rPr>
          <w:b/>
          <w:bCs/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lang w:eastAsia="en-GB"/>
        </w:rPr>
        <w:t>GRANTED</w:t>
      </w:r>
    </w:p>
    <w:p w:rsidR="00EB7BE1" w:rsidRDefault="00EB7BE1" w:rsidP="003B3847">
      <w:pPr>
        <w:autoSpaceDE w:val="0"/>
        <w:autoSpaceDN w:val="0"/>
        <w:adjustRightInd w:val="0"/>
        <w:ind w:left="1440" w:hanging="1440"/>
        <w:rPr>
          <w:lang w:eastAsia="en-GB"/>
        </w:rPr>
      </w:pPr>
      <w:r w:rsidRPr="00CF5BC5">
        <w:rPr>
          <w:lang w:eastAsia="en-GB"/>
        </w:rPr>
        <w:t>22/00835</w:t>
      </w:r>
      <w:r>
        <w:rPr>
          <w:lang w:eastAsia="en-GB"/>
        </w:rPr>
        <w:tab/>
      </w:r>
      <w:r w:rsidRPr="00A70857">
        <w:rPr>
          <w:lang w:eastAsia="en-GB"/>
        </w:rPr>
        <w:t>Erection of a two storey extension to side following removal of single</w:t>
      </w:r>
      <w:r>
        <w:rPr>
          <w:lang w:eastAsia="en-GB"/>
        </w:rPr>
        <w:t xml:space="preserve"> </w:t>
      </w:r>
      <w:r w:rsidRPr="00A70857">
        <w:rPr>
          <w:lang w:eastAsia="en-GB"/>
        </w:rPr>
        <w:t>storey extension</w:t>
      </w:r>
      <w:r>
        <w:rPr>
          <w:lang w:eastAsia="en-GB"/>
        </w:rPr>
        <w:t xml:space="preserve"> </w:t>
      </w:r>
      <w:r w:rsidRPr="00A70857">
        <w:rPr>
          <w:b/>
          <w:bCs/>
          <w:lang w:eastAsia="en-GB"/>
        </w:rPr>
        <w:t xml:space="preserve">Location: </w:t>
      </w:r>
      <w:r w:rsidRPr="00A70857">
        <w:rPr>
          <w:lang w:eastAsia="en-GB"/>
        </w:rPr>
        <w:t>44 Whimbrel Avenue Hornsea East Riding Of Yorkshire HU18 1</w:t>
      </w:r>
      <w:r w:rsidRPr="00A70857">
        <w:rPr>
          <w:vertAlign w:val="superscript"/>
          <w:lang w:eastAsia="en-GB"/>
        </w:rPr>
        <w:t>ST</w:t>
      </w:r>
    </w:p>
    <w:p w:rsidR="00EB7BE1" w:rsidRPr="00A70857" w:rsidRDefault="00EB7BE1" w:rsidP="003B3847">
      <w:pPr>
        <w:autoSpaceDE w:val="0"/>
        <w:autoSpaceDN w:val="0"/>
        <w:adjustRightInd w:val="0"/>
        <w:ind w:left="1440" w:hanging="1440"/>
        <w:rPr>
          <w:b/>
          <w:bCs/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lang w:eastAsia="en-GB"/>
        </w:rPr>
        <w:t>GRANTED</w:t>
      </w:r>
    </w:p>
    <w:p w:rsidR="00EB7BE1" w:rsidRDefault="00EB7BE1" w:rsidP="003B3847">
      <w:pPr>
        <w:autoSpaceDE w:val="0"/>
        <w:autoSpaceDN w:val="0"/>
        <w:adjustRightInd w:val="0"/>
        <w:ind w:left="1440" w:hanging="1440"/>
        <w:jc w:val="both"/>
        <w:rPr>
          <w:lang w:eastAsia="en-GB"/>
        </w:rPr>
      </w:pPr>
      <w:r>
        <w:rPr>
          <w:lang w:eastAsia="en-GB"/>
        </w:rPr>
        <w:t>22/04224</w:t>
      </w:r>
      <w:r>
        <w:rPr>
          <w:lang w:eastAsia="en-GB"/>
        </w:rPr>
        <w:tab/>
      </w:r>
      <w:r w:rsidRPr="00A70857">
        <w:rPr>
          <w:lang w:eastAsia="en-GB"/>
        </w:rPr>
        <w:t>Alterations and extensions including a change from a hip to gable roof</w:t>
      </w:r>
      <w:r>
        <w:rPr>
          <w:lang w:eastAsia="en-GB"/>
        </w:rPr>
        <w:t xml:space="preserve"> </w:t>
      </w:r>
      <w:r w:rsidRPr="00A70857">
        <w:rPr>
          <w:lang w:eastAsia="en-GB"/>
        </w:rPr>
        <w:t>side, single storey extension to rear and a porch canopy to front and</w:t>
      </w:r>
      <w:r>
        <w:rPr>
          <w:lang w:eastAsia="en-GB"/>
        </w:rPr>
        <w:t xml:space="preserve"> </w:t>
      </w:r>
      <w:r w:rsidRPr="00A70857">
        <w:rPr>
          <w:lang w:eastAsia="en-GB"/>
        </w:rPr>
        <w:t>associated external alterations</w:t>
      </w:r>
      <w:r>
        <w:rPr>
          <w:lang w:eastAsia="en-GB"/>
        </w:rPr>
        <w:t xml:space="preserve"> </w:t>
      </w:r>
      <w:r w:rsidRPr="00A70857">
        <w:rPr>
          <w:b/>
          <w:bCs/>
          <w:lang w:eastAsia="en-GB"/>
        </w:rPr>
        <w:t xml:space="preserve">Location: </w:t>
      </w:r>
      <w:r w:rsidRPr="00A70857">
        <w:rPr>
          <w:lang w:eastAsia="en-GB"/>
        </w:rPr>
        <w:t>Springfield Football Green Hornsea East Riding Of Yorkshire HU18 1R</w:t>
      </w:r>
    </w:p>
    <w:p w:rsidR="00EB7BE1" w:rsidRDefault="00EB7BE1" w:rsidP="003B3847">
      <w:pPr>
        <w:autoSpaceDE w:val="0"/>
        <w:autoSpaceDN w:val="0"/>
        <w:adjustRightInd w:val="0"/>
        <w:ind w:left="1440" w:hanging="1440"/>
        <w:jc w:val="both"/>
        <w:rPr>
          <w:b/>
          <w:bCs/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lang w:eastAsia="en-GB"/>
        </w:rPr>
        <w:t>GRANTED</w:t>
      </w:r>
    </w:p>
    <w:p w:rsidR="00EB7BE1" w:rsidRDefault="00EB7BE1" w:rsidP="003B3847">
      <w:pPr>
        <w:autoSpaceDE w:val="0"/>
        <w:autoSpaceDN w:val="0"/>
        <w:adjustRightInd w:val="0"/>
        <w:ind w:left="1440" w:hanging="1440"/>
        <w:jc w:val="both"/>
        <w:rPr>
          <w:lang w:eastAsia="en-GB"/>
        </w:rPr>
      </w:pPr>
      <w:r>
        <w:rPr>
          <w:lang w:eastAsia="en-GB"/>
        </w:rPr>
        <w:t>22/00752</w:t>
      </w:r>
      <w:r>
        <w:rPr>
          <w:lang w:eastAsia="en-GB"/>
        </w:rPr>
        <w:tab/>
      </w:r>
      <w:r w:rsidRPr="00A70857">
        <w:rPr>
          <w:lang w:eastAsia="en-GB"/>
        </w:rPr>
        <w:t>Erection of single storey extension to side and car port to side following</w:t>
      </w:r>
      <w:r>
        <w:rPr>
          <w:lang w:eastAsia="en-GB"/>
        </w:rPr>
        <w:t xml:space="preserve"> </w:t>
      </w:r>
      <w:r w:rsidRPr="00A70857">
        <w:rPr>
          <w:lang w:eastAsia="en-GB"/>
        </w:rPr>
        <w:t>demolition of existing bay window to side of dwelling</w:t>
      </w:r>
      <w:r>
        <w:rPr>
          <w:lang w:eastAsia="en-GB"/>
        </w:rPr>
        <w:t xml:space="preserve"> </w:t>
      </w:r>
      <w:r w:rsidRPr="00A70857">
        <w:rPr>
          <w:b/>
          <w:bCs/>
          <w:lang w:eastAsia="en-GB"/>
        </w:rPr>
        <w:t xml:space="preserve">Location: </w:t>
      </w:r>
      <w:r w:rsidRPr="00A70857">
        <w:rPr>
          <w:lang w:eastAsia="en-GB"/>
        </w:rPr>
        <w:t>Seatswood Seaton Road Hornsea East Riding Of Yorkshire HU18 1BS</w:t>
      </w:r>
    </w:p>
    <w:p w:rsidR="00EB7BE1" w:rsidRPr="00A70857" w:rsidRDefault="00EB7BE1" w:rsidP="003B3847">
      <w:pPr>
        <w:autoSpaceDE w:val="0"/>
        <w:autoSpaceDN w:val="0"/>
        <w:adjustRightInd w:val="0"/>
        <w:ind w:left="1440" w:hanging="1440"/>
        <w:jc w:val="both"/>
        <w:rPr>
          <w:b/>
          <w:bCs/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lang w:eastAsia="en-GB"/>
        </w:rPr>
        <w:t>GRANTED</w:t>
      </w:r>
    </w:p>
    <w:p w:rsidR="00EB7BE1" w:rsidRDefault="00EB7BE1" w:rsidP="00401A2B">
      <w:pPr>
        <w:ind w:left="3600" w:hanging="720"/>
        <w:jc w:val="both"/>
        <w:rPr>
          <w:b/>
          <w:bCs/>
        </w:rPr>
      </w:pPr>
    </w:p>
    <w:sectPr w:rsidR="00EB7BE1" w:rsidSect="00E03CE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F63"/>
    <w:multiLevelType w:val="hybridMultilevel"/>
    <w:tmpl w:val="8CA0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3606EA"/>
    <w:multiLevelType w:val="hybridMultilevel"/>
    <w:tmpl w:val="C1B6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F70E96"/>
    <w:multiLevelType w:val="hybridMultilevel"/>
    <w:tmpl w:val="BA54B11E"/>
    <w:lvl w:ilvl="0" w:tplc="0FFEE2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D1005"/>
    <w:multiLevelType w:val="hybridMultilevel"/>
    <w:tmpl w:val="5F001C24"/>
    <w:lvl w:ilvl="0" w:tplc="318AC21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7F01D90"/>
    <w:multiLevelType w:val="hybridMultilevel"/>
    <w:tmpl w:val="EB40A74C"/>
    <w:lvl w:ilvl="0" w:tplc="74381EF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A2B"/>
    <w:rsid w:val="000012C6"/>
    <w:rsid w:val="00050639"/>
    <w:rsid w:val="0006594B"/>
    <w:rsid w:val="000B1225"/>
    <w:rsid w:val="000B3018"/>
    <w:rsid w:val="001005FB"/>
    <w:rsid w:val="00111749"/>
    <w:rsid w:val="0011540D"/>
    <w:rsid w:val="00116EF6"/>
    <w:rsid w:val="0015296D"/>
    <w:rsid w:val="001704CF"/>
    <w:rsid w:val="0018278E"/>
    <w:rsid w:val="001A6626"/>
    <w:rsid w:val="001D128A"/>
    <w:rsid w:val="001D39D1"/>
    <w:rsid w:val="0021163D"/>
    <w:rsid w:val="00247045"/>
    <w:rsid w:val="00261136"/>
    <w:rsid w:val="002704E3"/>
    <w:rsid w:val="00285BA9"/>
    <w:rsid w:val="002C00ED"/>
    <w:rsid w:val="00317B6E"/>
    <w:rsid w:val="00372991"/>
    <w:rsid w:val="003A19A5"/>
    <w:rsid w:val="003B3847"/>
    <w:rsid w:val="00401A2B"/>
    <w:rsid w:val="0045501C"/>
    <w:rsid w:val="0049089A"/>
    <w:rsid w:val="004A38B3"/>
    <w:rsid w:val="004C1BBD"/>
    <w:rsid w:val="004C3DFC"/>
    <w:rsid w:val="004E66F7"/>
    <w:rsid w:val="00504683"/>
    <w:rsid w:val="0051749D"/>
    <w:rsid w:val="00543931"/>
    <w:rsid w:val="005A0C1B"/>
    <w:rsid w:val="005B1490"/>
    <w:rsid w:val="005B631B"/>
    <w:rsid w:val="005C21A3"/>
    <w:rsid w:val="005C402E"/>
    <w:rsid w:val="00693854"/>
    <w:rsid w:val="006F4FFB"/>
    <w:rsid w:val="00702D09"/>
    <w:rsid w:val="007115E1"/>
    <w:rsid w:val="0072230D"/>
    <w:rsid w:val="007451C2"/>
    <w:rsid w:val="00750B64"/>
    <w:rsid w:val="00766C85"/>
    <w:rsid w:val="007A0AFA"/>
    <w:rsid w:val="00815E71"/>
    <w:rsid w:val="00850534"/>
    <w:rsid w:val="00874AC7"/>
    <w:rsid w:val="0088071E"/>
    <w:rsid w:val="008B760B"/>
    <w:rsid w:val="008C180A"/>
    <w:rsid w:val="008C7B2A"/>
    <w:rsid w:val="008E2B0B"/>
    <w:rsid w:val="008F49D7"/>
    <w:rsid w:val="0090422D"/>
    <w:rsid w:val="0090580E"/>
    <w:rsid w:val="009262C0"/>
    <w:rsid w:val="00953602"/>
    <w:rsid w:val="00955584"/>
    <w:rsid w:val="009620A1"/>
    <w:rsid w:val="009673ED"/>
    <w:rsid w:val="00990623"/>
    <w:rsid w:val="009C61D3"/>
    <w:rsid w:val="009D2F5E"/>
    <w:rsid w:val="009D6A0E"/>
    <w:rsid w:val="00A04D7C"/>
    <w:rsid w:val="00A15919"/>
    <w:rsid w:val="00A32BD7"/>
    <w:rsid w:val="00A425AC"/>
    <w:rsid w:val="00A53DFE"/>
    <w:rsid w:val="00A64173"/>
    <w:rsid w:val="00A70857"/>
    <w:rsid w:val="00AC2F8E"/>
    <w:rsid w:val="00AC5221"/>
    <w:rsid w:val="00AD2F81"/>
    <w:rsid w:val="00B6146E"/>
    <w:rsid w:val="00B62876"/>
    <w:rsid w:val="00B63433"/>
    <w:rsid w:val="00B81F9A"/>
    <w:rsid w:val="00B83EBF"/>
    <w:rsid w:val="00BE2B9B"/>
    <w:rsid w:val="00C0045C"/>
    <w:rsid w:val="00C10C6D"/>
    <w:rsid w:val="00C4121A"/>
    <w:rsid w:val="00C87804"/>
    <w:rsid w:val="00C91574"/>
    <w:rsid w:val="00C93C6B"/>
    <w:rsid w:val="00CB6D8D"/>
    <w:rsid w:val="00CC2A52"/>
    <w:rsid w:val="00CC2BD4"/>
    <w:rsid w:val="00CC6AA9"/>
    <w:rsid w:val="00CF5BC5"/>
    <w:rsid w:val="00D327CC"/>
    <w:rsid w:val="00D526A0"/>
    <w:rsid w:val="00D55FBC"/>
    <w:rsid w:val="00D950E9"/>
    <w:rsid w:val="00DC240B"/>
    <w:rsid w:val="00DF2A6F"/>
    <w:rsid w:val="00E03CE7"/>
    <w:rsid w:val="00E17693"/>
    <w:rsid w:val="00E210E7"/>
    <w:rsid w:val="00E46320"/>
    <w:rsid w:val="00EB7BE1"/>
    <w:rsid w:val="00F07EB3"/>
    <w:rsid w:val="00F33E5F"/>
    <w:rsid w:val="00F435B4"/>
    <w:rsid w:val="00FF24E3"/>
    <w:rsid w:val="00F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2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4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546</Words>
  <Characters>3113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Windows 7</cp:lastModifiedBy>
  <cp:revision>3</cp:revision>
  <cp:lastPrinted>2022-05-16T09:08:00Z</cp:lastPrinted>
  <dcterms:created xsi:type="dcterms:W3CDTF">2022-06-14T09:30:00Z</dcterms:created>
  <dcterms:modified xsi:type="dcterms:W3CDTF">2022-06-14T09:31:00Z</dcterms:modified>
</cp:coreProperties>
</file>