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B5" w:rsidRDefault="003D16B5" w:rsidP="003D16B5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3D16B5" w:rsidRDefault="003D16B5" w:rsidP="003D16B5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3D16B5" w:rsidRDefault="003D16B5" w:rsidP="003D16B5"/>
    <w:p w:rsidR="003D16B5" w:rsidRDefault="003D16B5" w:rsidP="003D16B5">
      <w:pPr>
        <w:pStyle w:val="Subtitle"/>
        <w:rPr>
          <w:b/>
        </w:rPr>
      </w:pPr>
      <w:r>
        <w:rPr>
          <w:b/>
        </w:rPr>
        <w:t>HELD ON TUESDAY 16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NOVEMBER 2021</w:t>
      </w:r>
    </w:p>
    <w:p w:rsidR="003D16B5" w:rsidRPr="008B7633" w:rsidRDefault="003D16B5" w:rsidP="003D16B5">
      <w:pPr>
        <w:jc w:val="center"/>
        <w:rPr>
          <w:b/>
        </w:rPr>
      </w:pPr>
    </w:p>
    <w:p w:rsidR="003D16B5" w:rsidRDefault="003D16B5" w:rsidP="003D16B5">
      <w:pPr>
        <w:tabs>
          <w:tab w:val="left" w:pos="567"/>
          <w:tab w:val="left" w:pos="1134"/>
        </w:tabs>
        <w:ind w:left="2205" w:hanging="2205"/>
      </w:pPr>
    </w:p>
    <w:p w:rsidR="003D16B5" w:rsidRDefault="003D16B5" w:rsidP="003D16B5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S Prescott, L </w:t>
      </w:r>
      <w:proofErr w:type="spellStart"/>
      <w:r>
        <w:t>Embleton</w:t>
      </w:r>
      <w:proofErr w:type="spellEnd"/>
      <w:r>
        <w:t xml:space="preserve">, </w:t>
      </w:r>
      <w:r>
        <w:rPr>
          <w:lang w:val="en-GB"/>
        </w:rPr>
        <w:t xml:space="preserve">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 </w:t>
      </w:r>
    </w:p>
    <w:p w:rsidR="003D16B5" w:rsidRDefault="003D16B5" w:rsidP="003D16B5">
      <w:pPr>
        <w:ind w:left="720"/>
        <w:jc w:val="both"/>
        <w:rPr>
          <w:lang w:val="en-GB"/>
        </w:rPr>
      </w:pPr>
    </w:p>
    <w:p w:rsidR="003D16B5" w:rsidRPr="00104F7A" w:rsidRDefault="003D16B5" w:rsidP="003D16B5">
      <w:pPr>
        <w:jc w:val="center"/>
        <w:rPr>
          <w:b/>
          <w:sz w:val="22"/>
          <w:szCs w:val="22"/>
          <w:lang w:val="en-GB"/>
        </w:rPr>
      </w:pPr>
    </w:p>
    <w:p w:rsidR="003D16B5" w:rsidRDefault="003D16B5" w:rsidP="003D16B5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3D16B5" w:rsidRDefault="003D16B5" w:rsidP="003D16B5">
      <w:pPr>
        <w:pStyle w:val="ListParagraph"/>
        <w:jc w:val="both"/>
        <w:rPr>
          <w:lang w:val="en-GB"/>
        </w:rPr>
      </w:pPr>
      <w:r>
        <w:rPr>
          <w:lang w:val="en-GB"/>
        </w:rPr>
        <w:t>Apologies for absence were received from Cllr E Whitworth</w:t>
      </w:r>
    </w:p>
    <w:p w:rsidR="003D16B5" w:rsidRPr="00A209B0" w:rsidRDefault="003D16B5" w:rsidP="003D16B5">
      <w:pPr>
        <w:pStyle w:val="ListParagraph"/>
        <w:jc w:val="both"/>
        <w:rPr>
          <w:lang w:val="en-GB"/>
        </w:rPr>
      </w:pPr>
    </w:p>
    <w:p w:rsidR="003D16B5" w:rsidRDefault="003D16B5" w:rsidP="003D16B5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3D16B5" w:rsidRPr="009A1831" w:rsidRDefault="003D16B5" w:rsidP="003D16B5">
      <w:pPr>
        <w:jc w:val="center"/>
        <w:rPr>
          <w:i/>
          <w:sz w:val="22"/>
          <w:szCs w:val="22"/>
          <w:lang w:val="en-GB"/>
        </w:rPr>
      </w:pPr>
    </w:p>
    <w:p w:rsidR="003D16B5" w:rsidRDefault="003D16B5" w:rsidP="003D16B5">
      <w:pPr>
        <w:pStyle w:val="ListParagraph"/>
        <w:numPr>
          <w:ilvl w:val="0"/>
          <w:numId w:val="1"/>
        </w:numPr>
        <w:rPr>
          <w:b/>
        </w:rPr>
      </w:pPr>
      <w:r w:rsidRPr="003D16B5">
        <w:rPr>
          <w:b/>
        </w:rPr>
        <w:t>Assistant Town Clerk appointment</w:t>
      </w:r>
    </w:p>
    <w:p w:rsidR="003D16B5" w:rsidRDefault="003D16B5" w:rsidP="003D16B5">
      <w:pPr>
        <w:pStyle w:val="ListParagraph"/>
      </w:pPr>
      <w:r w:rsidRPr="003D16B5">
        <w:t xml:space="preserve">The Chairman and </w:t>
      </w:r>
      <w:proofErr w:type="spellStart"/>
      <w:r w:rsidRPr="003D16B5">
        <w:t>Cllr</w:t>
      </w:r>
      <w:proofErr w:type="spellEnd"/>
      <w:r w:rsidRPr="003D16B5">
        <w:t xml:space="preserve"> S Prescott gave details of recent interviews for the Assistant Town Clerk post.  Based on scoring criteria and following discussion it was </w:t>
      </w:r>
      <w:r w:rsidRPr="003D16B5">
        <w:rPr>
          <w:b/>
        </w:rPr>
        <w:t>RESOLVED</w:t>
      </w:r>
      <w:r w:rsidRPr="003D16B5">
        <w:t xml:space="preserve"> that NT be offered the position, commencing 1</w:t>
      </w:r>
      <w:r w:rsidRPr="003D16B5">
        <w:rPr>
          <w:vertAlign w:val="superscript"/>
        </w:rPr>
        <w:t>st</w:t>
      </w:r>
      <w:r w:rsidRPr="003D16B5">
        <w:t xml:space="preserve"> April 2022, </w:t>
      </w:r>
      <w:r>
        <w:t xml:space="preserve">21 hours </w:t>
      </w:r>
      <w:r w:rsidRPr="003D16B5">
        <w:t xml:space="preserve">worked over Monday, Tuesday and Wednesday each week at NJC scale </w:t>
      </w:r>
      <w:r>
        <w:t xml:space="preserve">point </w:t>
      </w:r>
      <w:r w:rsidRPr="003D16B5">
        <w:t>as agreed</w:t>
      </w:r>
      <w:r>
        <w:t>.</w:t>
      </w:r>
    </w:p>
    <w:p w:rsidR="003D16B5" w:rsidRDefault="003D16B5" w:rsidP="003D16B5">
      <w:pPr>
        <w:pStyle w:val="ListParagraph"/>
      </w:pPr>
    </w:p>
    <w:p w:rsidR="003D16B5" w:rsidRPr="003D16B5" w:rsidRDefault="003D16B5" w:rsidP="003D16B5">
      <w:pPr>
        <w:pStyle w:val="ListParagraph"/>
      </w:pPr>
      <w:r>
        <w:t xml:space="preserve">It was further </w:t>
      </w:r>
      <w:r w:rsidRPr="003D16B5">
        <w:rPr>
          <w:b/>
        </w:rPr>
        <w:t>RESOLVED</w:t>
      </w:r>
      <w:r>
        <w:t xml:space="preserve"> that, based on scoring criteria,  DS be offered the Administration Assistant position, commencing 1</w:t>
      </w:r>
      <w:r w:rsidRPr="003D16B5">
        <w:rPr>
          <w:vertAlign w:val="superscript"/>
        </w:rPr>
        <w:t>st</w:t>
      </w:r>
      <w:r>
        <w:t xml:space="preserve"> March 2022, 21 hours worked over Wednesday, Thursday and Friday each week at NJC scale point as agreed</w:t>
      </w:r>
    </w:p>
    <w:p w:rsidR="000571E6" w:rsidRDefault="000571E6"/>
    <w:p w:rsidR="003D16B5" w:rsidRDefault="003D16B5" w:rsidP="003D16B5">
      <w:pPr>
        <w:ind w:left="720"/>
      </w:pPr>
      <w:r>
        <w:t xml:space="preserve">It was further </w:t>
      </w:r>
      <w:r w:rsidRPr="003D16B5">
        <w:rPr>
          <w:b/>
        </w:rPr>
        <w:t>RESOLVED</w:t>
      </w:r>
      <w:r>
        <w:t xml:space="preserve"> that a Personnel Committee meeting be arranged in December to discuss possible apprenticeship(s) for maintenance worker(s)</w:t>
      </w:r>
    </w:p>
    <w:sectPr w:rsidR="003D16B5" w:rsidSect="00057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5C2E2107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3D16B5"/>
    <w:rsid w:val="000571E6"/>
    <w:rsid w:val="003D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6B5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3D16B5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3D16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3D16B5"/>
    <w:rPr>
      <w:rFonts w:ascii="Cambria" w:hAnsi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2021-11-18T10:23:00Z</dcterms:created>
  <dcterms:modified xsi:type="dcterms:W3CDTF">2021-11-18T10:35:00Z</dcterms:modified>
</cp:coreProperties>
</file>