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F" w:rsidRDefault="00D3068F" w:rsidP="00D3068F">
      <w:r>
        <w:t xml:space="preserve">  </w:t>
      </w:r>
      <w:r w:rsidR="00D26F1E" w:rsidRPr="00D26F1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D3068F" w:rsidRDefault="00D3068F" w:rsidP="00D3068F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D3068F" w:rsidRDefault="00D3068F" w:rsidP="00D3068F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D3068F" w:rsidRDefault="00D3068F" w:rsidP="00D3068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D3068F" w:rsidRDefault="00D3068F" w:rsidP="00D3068F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D3068F" w:rsidRDefault="00D3068F" w:rsidP="00D30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D3068F" w:rsidRDefault="00D3068F" w:rsidP="00D3068F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D3068F" w:rsidRDefault="00D3068F" w:rsidP="00D3068F">
      <w:pPr>
        <w:rPr>
          <w:sz w:val="22"/>
        </w:rPr>
      </w:pPr>
      <w:r>
        <w:rPr>
          <w:sz w:val="20"/>
        </w:rPr>
        <w:t xml:space="preserve">  Clerk to the Council</w:t>
      </w:r>
    </w:p>
    <w:p w:rsidR="00D3068F" w:rsidRDefault="00D3068F" w:rsidP="00D3068F">
      <w:r>
        <w:t xml:space="preserve">  </w:t>
      </w:r>
    </w:p>
    <w:p w:rsidR="00D3068F" w:rsidRDefault="00D3068F" w:rsidP="00D3068F">
      <w:r>
        <w:t xml:space="preserve">___________________________________________________________________________ </w:t>
      </w:r>
    </w:p>
    <w:p w:rsidR="00D3068F" w:rsidRDefault="00D3068F" w:rsidP="00D3068F"/>
    <w:p w:rsidR="00D3068F" w:rsidRPr="00104F7A" w:rsidRDefault="00D3068F" w:rsidP="00D3068F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</w:p>
    <w:p w:rsidR="00D3068F" w:rsidRPr="00104F7A" w:rsidRDefault="00D3068F" w:rsidP="00D3068F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D3068F" w:rsidRPr="00104F7A" w:rsidRDefault="00EA1E48" w:rsidP="00D3068F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12</w:t>
      </w:r>
      <w:r w:rsidRPr="00EA1E48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October</w:t>
      </w:r>
      <w:r w:rsidR="00D3068F">
        <w:rPr>
          <w:sz w:val="22"/>
          <w:szCs w:val="22"/>
          <w:lang w:val="en-GB"/>
        </w:rPr>
        <w:t xml:space="preserve"> 2021</w:t>
      </w:r>
    </w:p>
    <w:p w:rsidR="00D3068F" w:rsidRPr="00104F7A" w:rsidRDefault="00D3068F" w:rsidP="00D3068F">
      <w:pPr>
        <w:rPr>
          <w:sz w:val="22"/>
          <w:szCs w:val="22"/>
          <w:lang w:val="en-GB"/>
        </w:rPr>
      </w:pPr>
    </w:p>
    <w:p w:rsidR="00D3068F" w:rsidRPr="00104F7A" w:rsidRDefault="00D3068F" w:rsidP="00D3068F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D3068F" w:rsidRPr="00104F7A" w:rsidRDefault="00D3068F" w:rsidP="00D3068F">
      <w:pPr>
        <w:ind w:left="720"/>
        <w:rPr>
          <w:sz w:val="22"/>
          <w:szCs w:val="22"/>
          <w:lang w:val="en-GB"/>
        </w:rPr>
      </w:pPr>
    </w:p>
    <w:p w:rsidR="00D3068F" w:rsidRDefault="00D3068F" w:rsidP="00D3068F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Thursday </w:t>
      </w:r>
      <w:r w:rsidR="00EA1E48">
        <w:rPr>
          <w:sz w:val="22"/>
          <w:szCs w:val="22"/>
          <w:lang w:val="en-GB"/>
        </w:rPr>
        <w:t>21</w:t>
      </w:r>
      <w:r w:rsidR="00EA1E48" w:rsidRPr="00EA1E48">
        <w:rPr>
          <w:sz w:val="22"/>
          <w:szCs w:val="22"/>
          <w:vertAlign w:val="superscript"/>
          <w:lang w:val="en-GB"/>
        </w:rPr>
        <w:t>st</w:t>
      </w:r>
      <w:r w:rsidR="00EA1E4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October 2021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6.30pm to transact the business specified below.</w:t>
      </w:r>
    </w:p>
    <w:p w:rsidR="00D3068F" w:rsidRDefault="00D3068F" w:rsidP="00D3068F">
      <w:pPr>
        <w:jc w:val="both"/>
        <w:rPr>
          <w:sz w:val="22"/>
          <w:szCs w:val="22"/>
          <w:lang w:val="en-GB"/>
        </w:rPr>
      </w:pPr>
    </w:p>
    <w:p w:rsidR="00D3068F" w:rsidRPr="00104F7A" w:rsidRDefault="00D3068F" w:rsidP="00D3068F">
      <w:pPr>
        <w:rPr>
          <w:sz w:val="22"/>
          <w:szCs w:val="22"/>
          <w:lang w:val="en-GB"/>
        </w:rPr>
      </w:pPr>
    </w:p>
    <w:p w:rsidR="00D3068F" w:rsidRPr="00104F7A" w:rsidRDefault="00D3068F" w:rsidP="00D3068F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D3068F" w:rsidRPr="00104F7A" w:rsidRDefault="00D3068F" w:rsidP="00D3068F">
      <w:pPr>
        <w:rPr>
          <w:sz w:val="22"/>
          <w:szCs w:val="22"/>
          <w:lang w:val="en-GB"/>
        </w:rPr>
      </w:pPr>
    </w:p>
    <w:p w:rsidR="00D3068F" w:rsidRPr="00104F7A" w:rsidRDefault="00D3068F" w:rsidP="00D3068F">
      <w:pPr>
        <w:rPr>
          <w:sz w:val="22"/>
          <w:szCs w:val="22"/>
          <w:lang w:val="en-GB"/>
        </w:rPr>
      </w:pPr>
    </w:p>
    <w:p w:rsidR="00D3068F" w:rsidRPr="00104F7A" w:rsidRDefault="00D3068F" w:rsidP="00D3068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D3068F" w:rsidRPr="00104F7A" w:rsidRDefault="00D3068F" w:rsidP="00D3068F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D3068F" w:rsidRPr="00104F7A" w:rsidRDefault="00D3068F" w:rsidP="00D3068F">
      <w:pPr>
        <w:rPr>
          <w:sz w:val="22"/>
          <w:szCs w:val="22"/>
          <w:lang w:val="en-GB"/>
        </w:rPr>
      </w:pPr>
    </w:p>
    <w:p w:rsidR="00D3068F" w:rsidRPr="00104F7A" w:rsidRDefault="00D3068F" w:rsidP="00D3068F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D3068F" w:rsidRDefault="00D3068F" w:rsidP="00D3068F">
      <w:pPr>
        <w:jc w:val="center"/>
        <w:rPr>
          <w:b/>
          <w:sz w:val="22"/>
          <w:szCs w:val="22"/>
          <w:lang w:val="en-GB"/>
        </w:rPr>
      </w:pPr>
    </w:p>
    <w:p w:rsidR="00D3068F" w:rsidRPr="00104F7A" w:rsidRDefault="00D3068F" w:rsidP="00D3068F">
      <w:pPr>
        <w:jc w:val="center"/>
        <w:rPr>
          <w:b/>
          <w:sz w:val="22"/>
          <w:szCs w:val="22"/>
          <w:lang w:val="en-GB"/>
        </w:rPr>
      </w:pPr>
    </w:p>
    <w:p w:rsidR="00D3068F" w:rsidRDefault="00D3068F" w:rsidP="00D3068F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D3068F" w:rsidRDefault="00D3068F" w:rsidP="00D3068F">
      <w:pPr>
        <w:ind w:left="120"/>
        <w:jc w:val="both"/>
        <w:rPr>
          <w:b/>
          <w:lang w:val="en-GB"/>
        </w:rPr>
      </w:pPr>
    </w:p>
    <w:p w:rsidR="00D3068F" w:rsidRDefault="00D3068F" w:rsidP="00D3068F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D3068F" w:rsidRDefault="00D3068F" w:rsidP="00D3068F">
      <w:pPr>
        <w:ind w:left="120"/>
        <w:jc w:val="both"/>
        <w:rPr>
          <w:b/>
          <w:lang w:val="en-GB"/>
        </w:rPr>
      </w:pPr>
    </w:p>
    <w:p w:rsidR="00D3068F" w:rsidRDefault="00D3068F" w:rsidP="00D3068F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Approval of the Minutes of a meeting held on 16</w:t>
      </w:r>
      <w:r w:rsidRPr="00C51A20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September 2021</w:t>
      </w:r>
    </w:p>
    <w:p w:rsidR="00D3068F" w:rsidRPr="004F1683" w:rsidRDefault="00D3068F" w:rsidP="00D3068F">
      <w:pPr>
        <w:pStyle w:val="ListParagraph"/>
        <w:rPr>
          <w:b/>
          <w:lang w:val="en-GB"/>
        </w:rPr>
      </w:pPr>
    </w:p>
    <w:p w:rsidR="00D3068F" w:rsidRDefault="00D3068F" w:rsidP="00D3068F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 xml:space="preserve">Assistant Town Clerk – </w:t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i</w:t>
      </w:r>
      <w:proofErr w:type="spellEnd"/>
      <w:r>
        <w:rPr>
          <w:b/>
          <w:lang w:val="en-GB"/>
        </w:rPr>
        <w:t>)</w:t>
      </w:r>
      <w:r>
        <w:rPr>
          <w:b/>
          <w:lang w:val="en-GB"/>
        </w:rPr>
        <w:tab/>
        <w:t>to receive interview questions</w:t>
      </w:r>
      <w:r w:rsidR="00EA1E48">
        <w:rPr>
          <w:b/>
          <w:lang w:val="en-GB"/>
        </w:rPr>
        <w:t>/scoring criteria</w:t>
      </w:r>
    </w:p>
    <w:p w:rsidR="00D3068F" w:rsidRDefault="00D3068F" w:rsidP="00D3068F">
      <w:pPr>
        <w:ind w:left="4320" w:hanging="720"/>
        <w:jc w:val="both"/>
        <w:rPr>
          <w:b/>
          <w:lang w:val="en-GB"/>
        </w:rPr>
      </w:pPr>
      <w:r>
        <w:rPr>
          <w:b/>
          <w:lang w:val="en-GB"/>
        </w:rPr>
        <w:t>ii)</w:t>
      </w:r>
      <w:r>
        <w:rPr>
          <w:b/>
          <w:lang w:val="en-GB"/>
        </w:rPr>
        <w:tab/>
      </w:r>
      <w:proofErr w:type="gramStart"/>
      <w:r>
        <w:rPr>
          <w:b/>
          <w:lang w:val="en-GB"/>
        </w:rPr>
        <w:t>pay</w:t>
      </w:r>
      <w:proofErr w:type="gramEnd"/>
      <w:r>
        <w:rPr>
          <w:b/>
          <w:lang w:val="en-GB"/>
        </w:rPr>
        <w:t xml:space="preserve"> scales – to receive advice from ERNLLCA</w:t>
      </w:r>
    </w:p>
    <w:p w:rsidR="00D3068F" w:rsidRDefault="00D3068F" w:rsidP="00D3068F">
      <w:pPr>
        <w:ind w:left="4320" w:hanging="720"/>
        <w:jc w:val="both"/>
        <w:rPr>
          <w:b/>
          <w:lang w:val="en-GB"/>
        </w:rPr>
      </w:pPr>
      <w:r>
        <w:rPr>
          <w:b/>
          <w:lang w:val="en-GB"/>
        </w:rPr>
        <w:t>iii)</w:t>
      </w:r>
      <w:r>
        <w:rPr>
          <w:b/>
          <w:lang w:val="en-GB"/>
        </w:rPr>
        <w:tab/>
      </w:r>
      <w:proofErr w:type="gramStart"/>
      <w:r>
        <w:rPr>
          <w:b/>
          <w:lang w:val="en-GB"/>
        </w:rPr>
        <w:t>probationary</w:t>
      </w:r>
      <w:proofErr w:type="gramEnd"/>
      <w:r>
        <w:rPr>
          <w:b/>
          <w:lang w:val="en-GB"/>
        </w:rPr>
        <w:t xml:space="preserve"> period – to receive advice from ERNLLCA</w:t>
      </w:r>
    </w:p>
    <w:p w:rsidR="00EA1E48" w:rsidRDefault="00EA1E48" w:rsidP="00D3068F">
      <w:pPr>
        <w:ind w:left="4320" w:hanging="720"/>
        <w:jc w:val="both"/>
        <w:rPr>
          <w:b/>
          <w:lang w:val="en-GB"/>
        </w:rPr>
      </w:pPr>
      <w:r>
        <w:rPr>
          <w:b/>
          <w:lang w:val="en-GB"/>
        </w:rPr>
        <w:t>iv)</w:t>
      </w:r>
      <w:r>
        <w:rPr>
          <w:b/>
          <w:lang w:val="en-GB"/>
        </w:rPr>
        <w:tab/>
      </w:r>
      <w:proofErr w:type="gramStart"/>
      <w:r>
        <w:rPr>
          <w:b/>
          <w:lang w:val="en-GB"/>
        </w:rPr>
        <w:t>short</w:t>
      </w:r>
      <w:proofErr w:type="gramEnd"/>
      <w:r>
        <w:rPr>
          <w:b/>
          <w:lang w:val="en-GB"/>
        </w:rPr>
        <w:t xml:space="preserve"> listing for interview</w:t>
      </w:r>
    </w:p>
    <w:p w:rsidR="00D3068F" w:rsidRDefault="00D3068F" w:rsidP="00D3068F">
      <w:pPr>
        <w:ind w:left="3600"/>
        <w:jc w:val="both"/>
        <w:rPr>
          <w:b/>
          <w:lang w:val="en-GB"/>
        </w:rPr>
      </w:pPr>
    </w:p>
    <w:p w:rsidR="00D3068F" w:rsidRPr="00D3068F" w:rsidRDefault="00D3068F" w:rsidP="00D3068F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Appraisals – to receive forms</w:t>
      </w:r>
    </w:p>
    <w:p w:rsidR="00D3068F" w:rsidRDefault="00D3068F" w:rsidP="00D3068F">
      <w:pPr>
        <w:ind w:left="120"/>
        <w:rPr>
          <w:b/>
          <w:lang w:val="en-GB"/>
        </w:rPr>
      </w:pPr>
    </w:p>
    <w:p w:rsidR="00D3068F" w:rsidRDefault="0009421A" w:rsidP="00D3068F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Draft </w:t>
      </w:r>
      <w:r w:rsidR="00D3068F">
        <w:rPr>
          <w:b/>
          <w:lang w:val="en-GB"/>
        </w:rPr>
        <w:t>Training Policy</w:t>
      </w:r>
      <w:r w:rsidR="00EA1E48">
        <w:rPr>
          <w:b/>
          <w:lang w:val="en-GB"/>
        </w:rPr>
        <w:t xml:space="preserve"> </w:t>
      </w:r>
    </w:p>
    <w:p w:rsidR="00EA1E48" w:rsidRPr="00EA1E48" w:rsidRDefault="00EA1E48" w:rsidP="00EA1E48">
      <w:pPr>
        <w:pStyle w:val="ListParagraph"/>
        <w:rPr>
          <w:b/>
          <w:lang w:val="en-GB"/>
        </w:rPr>
      </w:pPr>
    </w:p>
    <w:p w:rsidR="00EA1E48" w:rsidRPr="00D3068F" w:rsidRDefault="00EA1E48" w:rsidP="00D3068F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Staff Training – Town Clerk to report</w:t>
      </w:r>
    </w:p>
    <w:p w:rsidR="004E2152" w:rsidRDefault="004E2152"/>
    <w:sectPr w:rsidR="004E2152" w:rsidSect="004E2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D3068F"/>
    <w:rsid w:val="0009421A"/>
    <w:rsid w:val="004E2152"/>
    <w:rsid w:val="00D26F1E"/>
    <w:rsid w:val="00D3068F"/>
    <w:rsid w:val="00EA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06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2021-10-12T10:21:00Z</cp:lastPrinted>
  <dcterms:created xsi:type="dcterms:W3CDTF">2021-09-30T10:01:00Z</dcterms:created>
  <dcterms:modified xsi:type="dcterms:W3CDTF">2021-10-12T10:21:00Z</dcterms:modified>
</cp:coreProperties>
</file>